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28" w:rsidRDefault="001A45D5">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style="position:absolute;margin-left:671.45pt;margin-top:435.25pt;width:103.4pt;height:99.2pt;z-index:7;visibility:visible">
            <v:imagedata r:id="rId5" o:title=""/>
          </v:shape>
        </w:pict>
      </w:r>
      <w:r>
        <w:rPr>
          <w:noProof/>
          <w:lang w:eastAsia="en-GB"/>
        </w:rPr>
        <w:pict>
          <v:shape id="Picture 6" o:spid="_x0000_s1027" type="#_x0000_t75" style="position:absolute;margin-left:9.8pt;margin-top:435.25pt;width:101.55pt;height:99.2pt;z-index:6;visibility:visible">
            <v:imagedata r:id="rId6" o:title=""/>
          </v:shape>
        </w:pict>
      </w:r>
      <w:r>
        <w:rPr>
          <w:noProof/>
          <w:lang w:eastAsia="en-GB"/>
        </w:rPr>
        <w:pict>
          <v:shapetype id="_x0000_t202" coordsize="21600,21600" o:spt="202" path="m,l,21600r21600,l21600,xe">
            <v:stroke joinstyle="miter"/>
            <v:path gradientshapeok="t" o:connecttype="rect"/>
          </v:shapetype>
          <v:shape id="Text Box 2" o:spid="_x0000_s1028" type="#_x0000_t202" style="position:absolute;margin-left:431.4pt;margin-top:8.85pt;width:354.35pt;height:107.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next-textbox:#Text Box 2;mso-fit-shape-to-text:t">
              <w:txbxContent>
                <w:p w:rsidR="00D45C28" w:rsidRPr="00FD5D8B" w:rsidRDefault="00D45C28" w:rsidP="00AF4BAE">
                  <w:pPr>
                    <w:pStyle w:val="NoSpacing"/>
                    <w:rPr>
                      <w:rFonts w:ascii="Century Gothic" w:hAnsi="Century Gothic"/>
                      <w:b/>
                      <w:sz w:val="32"/>
                      <w:szCs w:val="24"/>
                    </w:rPr>
                  </w:pPr>
                  <w:r w:rsidRPr="00FD5D8B">
                    <w:rPr>
                      <w:rFonts w:ascii="Century Gothic" w:hAnsi="Century Gothic"/>
                      <w:b/>
                      <w:sz w:val="32"/>
                      <w:szCs w:val="24"/>
                    </w:rPr>
                    <w:t>Writing</w:t>
                  </w:r>
                </w:p>
                <w:p w:rsidR="00D45C28" w:rsidRPr="001F5092" w:rsidRDefault="00D45C28" w:rsidP="00AF4BAE">
                  <w:pPr>
                    <w:pStyle w:val="NoSpacing"/>
                    <w:rPr>
                      <w:rFonts w:ascii="Century Gothic" w:hAnsi="Century Gothic"/>
                      <w:b/>
                      <w:sz w:val="26"/>
                      <w:szCs w:val="26"/>
                    </w:rPr>
                  </w:pPr>
                </w:p>
                <w:p w:rsidR="00D45C28" w:rsidRPr="001F5092" w:rsidRDefault="00D45C28"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Add phrases to make sentences more precise </w:t>
                  </w:r>
                  <w:r>
                    <w:rPr>
                      <w:rFonts w:ascii="Century Gothic" w:hAnsi="Century Gothic"/>
                      <w:sz w:val="26"/>
                      <w:szCs w:val="26"/>
                      <w:lang w:val="en-US"/>
                    </w:rPr>
                    <w:t>and</w:t>
                  </w:r>
                  <w:r w:rsidRPr="001F5092">
                    <w:rPr>
                      <w:rFonts w:ascii="Century Gothic" w:hAnsi="Century Gothic"/>
                      <w:sz w:val="26"/>
                      <w:szCs w:val="26"/>
                      <w:lang w:val="en-US"/>
                    </w:rPr>
                    <w:t xml:space="preserve"> detailed.</w:t>
                  </w:r>
                </w:p>
                <w:p w:rsidR="00D45C28" w:rsidRPr="001F5092" w:rsidRDefault="00D45C28"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range of sentence openers – judging the impact or effect needed.</w:t>
                  </w:r>
                </w:p>
                <w:p w:rsidR="00D45C28" w:rsidRPr="001F5092" w:rsidRDefault="00D45C28"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Begin to adapt sentence structure to text type.</w:t>
                  </w:r>
                </w:p>
                <w:p w:rsidR="00D45C28" w:rsidRPr="001F5092" w:rsidRDefault="00D45C28"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pronouns to avoid repetition. </w:t>
                  </w:r>
                </w:p>
                <w:p w:rsidR="00D45C28" w:rsidRPr="001F5092" w:rsidRDefault="00D45C28"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Indicate degrees of possibility using adverbs (e.g. perhaps, surely) or modal verbs (e.g. might, should, will)</w:t>
                  </w:r>
                  <w:r w:rsidRPr="001F5092">
                    <w:rPr>
                      <w:rFonts w:ascii="Century Gothic" w:hAnsi="Century Gothic"/>
                      <w:sz w:val="26"/>
                      <w:szCs w:val="26"/>
                    </w:rPr>
                    <w:t>.</w:t>
                  </w:r>
                </w:p>
                <w:p w:rsidR="00D45C28" w:rsidRPr="001F5092" w:rsidRDefault="00D45C28"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the following to indicate parenthesis:</w:t>
                  </w:r>
                </w:p>
                <w:p w:rsidR="00D45C28" w:rsidRPr="001F5092" w:rsidRDefault="00D45C28" w:rsidP="00AF4BAE">
                  <w:pPr>
                    <w:pStyle w:val="NoSpacing"/>
                    <w:numPr>
                      <w:ilvl w:val="1"/>
                      <w:numId w:val="2"/>
                    </w:numPr>
                    <w:rPr>
                      <w:rFonts w:ascii="Century Gothic" w:hAnsi="Century Gothic"/>
                      <w:sz w:val="26"/>
                      <w:szCs w:val="26"/>
                    </w:rPr>
                  </w:pPr>
                  <w:r>
                    <w:rPr>
                      <w:rFonts w:ascii="Century Gothic" w:hAnsi="Century Gothic"/>
                      <w:sz w:val="26"/>
                      <w:szCs w:val="26"/>
                      <w:lang w:val="en-US"/>
                    </w:rPr>
                    <w:t>b</w:t>
                  </w:r>
                  <w:r w:rsidRPr="001F5092">
                    <w:rPr>
                      <w:rFonts w:ascii="Century Gothic" w:hAnsi="Century Gothic"/>
                      <w:sz w:val="26"/>
                      <w:szCs w:val="26"/>
                      <w:lang w:val="en-US"/>
                    </w:rPr>
                    <w:t>rackets</w:t>
                  </w:r>
                </w:p>
                <w:p w:rsidR="00D45C28" w:rsidRPr="001F5092" w:rsidRDefault="00D45C28" w:rsidP="00AF4BAE">
                  <w:pPr>
                    <w:pStyle w:val="NoSpacing"/>
                    <w:numPr>
                      <w:ilvl w:val="1"/>
                      <w:numId w:val="2"/>
                    </w:numPr>
                    <w:rPr>
                      <w:rFonts w:ascii="Century Gothic" w:hAnsi="Century Gothic"/>
                      <w:sz w:val="26"/>
                      <w:szCs w:val="26"/>
                    </w:rPr>
                  </w:pPr>
                  <w:r>
                    <w:rPr>
                      <w:rFonts w:ascii="Century Gothic" w:hAnsi="Century Gothic"/>
                      <w:sz w:val="26"/>
                      <w:szCs w:val="26"/>
                      <w:lang w:val="en-US"/>
                    </w:rPr>
                    <w:t>d</w:t>
                  </w:r>
                  <w:r w:rsidRPr="001F5092">
                    <w:rPr>
                      <w:rFonts w:ascii="Century Gothic" w:hAnsi="Century Gothic"/>
                      <w:sz w:val="26"/>
                      <w:szCs w:val="26"/>
                      <w:lang w:val="en-US"/>
                    </w:rPr>
                    <w:t>ashes</w:t>
                  </w:r>
                </w:p>
                <w:p w:rsidR="00D45C28" w:rsidRPr="001F5092" w:rsidRDefault="00D45C28" w:rsidP="00AF4BAE">
                  <w:pPr>
                    <w:pStyle w:val="NoSpacing"/>
                    <w:numPr>
                      <w:ilvl w:val="1"/>
                      <w:numId w:val="2"/>
                    </w:numPr>
                    <w:rPr>
                      <w:rFonts w:ascii="Century Gothic" w:hAnsi="Century Gothic"/>
                      <w:sz w:val="26"/>
                      <w:szCs w:val="26"/>
                    </w:rPr>
                  </w:pPr>
                  <w:r>
                    <w:rPr>
                      <w:rFonts w:ascii="Century Gothic" w:hAnsi="Century Gothic"/>
                      <w:sz w:val="26"/>
                      <w:szCs w:val="26"/>
                      <w:lang w:val="en-US"/>
                    </w:rPr>
                    <w:t>c</w:t>
                  </w:r>
                  <w:r w:rsidRPr="001F5092">
                    <w:rPr>
                      <w:rFonts w:ascii="Century Gothic" w:hAnsi="Century Gothic"/>
                      <w:sz w:val="26"/>
                      <w:szCs w:val="26"/>
                      <w:lang w:val="en-US"/>
                    </w:rPr>
                    <w:t>omma</w:t>
                  </w:r>
                </w:p>
                <w:p w:rsidR="00D45C28" w:rsidRPr="001F5092" w:rsidRDefault="00D45C28"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commas to clarify meaning or avoid ambiguity. </w:t>
                  </w:r>
                </w:p>
                <w:p w:rsidR="00D45C28" w:rsidRPr="001F5092" w:rsidRDefault="00D45C28"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Link clauses in sentences using a range of subordinating </w:t>
                  </w:r>
                  <w:r>
                    <w:rPr>
                      <w:rFonts w:ascii="Century Gothic" w:hAnsi="Century Gothic"/>
                      <w:sz w:val="26"/>
                      <w:szCs w:val="26"/>
                      <w:lang w:val="en-US"/>
                    </w:rPr>
                    <w:t>and</w:t>
                  </w:r>
                  <w:r w:rsidRPr="001F5092">
                    <w:rPr>
                      <w:rFonts w:ascii="Century Gothic" w:hAnsi="Century Gothic"/>
                      <w:sz w:val="26"/>
                      <w:szCs w:val="26"/>
                      <w:lang w:val="en-US"/>
                    </w:rPr>
                    <w:t xml:space="preserve"> coordinating conjunctions.</w:t>
                  </w:r>
                </w:p>
                <w:p w:rsidR="00D45C28" w:rsidRPr="001F5092" w:rsidRDefault="00D45C28"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verb phrases to create subtle differences (e.g. she began to run).</w:t>
                  </w:r>
                </w:p>
                <w:p w:rsidR="00D45C28" w:rsidRPr="001F5092" w:rsidRDefault="00D45C28"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Consistently organize into paragraphs. </w:t>
                  </w:r>
                </w:p>
                <w:p w:rsidR="00D45C28" w:rsidRPr="001F5092" w:rsidRDefault="00D45C28"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Link ideas across paragraphs using adverbials of time (e.g. later), place (e.g. nearby) and number (e.g. secondly).</w:t>
                  </w:r>
                </w:p>
                <w:p w:rsidR="00D45C28" w:rsidRPr="001F5092" w:rsidRDefault="00D45C28"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Write legibly, fluently and with increasing speed.  </w:t>
                  </w:r>
                </w:p>
              </w:txbxContent>
            </v:textbox>
          </v:shape>
        </w:pict>
      </w:r>
      <w:r>
        <w:rPr>
          <w:noProof/>
          <w:lang w:eastAsia="en-GB"/>
        </w:rPr>
        <w:pict>
          <v:shape id="_x0000_s1029" type="#_x0000_t202" style="position:absolute;margin-left:3.9pt;margin-top:11.1pt;width:354.35pt;height:107.7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next-textbox:#_x0000_s1029;mso-fit-shape-to-text:t">
              <w:txbxContent>
                <w:p w:rsidR="00D45C28" w:rsidRPr="00FD5D8B" w:rsidRDefault="00D45C28" w:rsidP="00AF4BAE">
                  <w:pPr>
                    <w:pStyle w:val="NoSpacing"/>
                    <w:rPr>
                      <w:rFonts w:ascii="Century Gothic" w:hAnsi="Century Gothic"/>
                      <w:b/>
                      <w:sz w:val="32"/>
                      <w:szCs w:val="24"/>
                    </w:rPr>
                  </w:pPr>
                  <w:smartTag w:uri="urn:schemas-microsoft-com:office:smarttags" w:element="place">
                    <w:smartTag w:uri="urn:schemas-microsoft-com:office:smarttags" w:element="City">
                      <w:r w:rsidRPr="00FD5D8B">
                        <w:rPr>
                          <w:rFonts w:ascii="Century Gothic" w:hAnsi="Century Gothic"/>
                          <w:b/>
                          <w:sz w:val="32"/>
                          <w:szCs w:val="24"/>
                        </w:rPr>
                        <w:t>Reading</w:t>
                      </w:r>
                    </w:smartTag>
                  </w:smartTag>
                </w:p>
                <w:p w:rsidR="00D45C28" w:rsidRPr="001F5092" w:rsidRDefault="00D45C28" w:rsidP="00AF4BAE">
                  <w:pPr>
                    <w:pStyle w:val="NoSpacing"/>
                    <w:rPr>
                      <w:rFonts w:ascii="Century Gothic" w:hAnsi="Century Gothic"/>
                      <w:b/>
                      <w:sz w:val="26"/>
                      <w:szCs w:val="26"/>
                    </w:rPr>
                  </w:pPr>
                </w:p>
                <w:p w:rsidR="00D45C28" w:rsidRPr="001F5092" w:rsidRDefault="00D45C28"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Summarise main points of an argument or discussion within their reading </w:t>
                  </w:r>
                  <w:r>
                    <w:rPr>
                      <w:rFonts w:ascii="Century Gothic" w:hAnsi="Century Gothic"/>
                      <w:sz w:val="26"/>
                      <w:szCs w:val="26"/>
                      <w:lang w:val="en-US"/>
                    </w:rPr>
                    <w:t>and</w:t>
                  </w:r>
                  <w:r w:rsidRPr="001F5092">
                    <w:rPr>
                      <w:rFonts w:ascii="Century Gothic" w:hAnsi="Century Gothic"/>
                      <w:sz w:val="26"/>
                      <w:szCs w:val="26"/>
                      <w:lang w:val="en-US"/>
                    </w:rPr>
                    <w:t xml:space="preserve"> make up own mind about issue/s.</w:t>
                  </w:r>
                </w:p>
                <w:p w:rsidR="00D45C28" w:rsidRPr="001F5092" w:rsidRDefault="00D45C28"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Compare between two texts</w:t>
                  </w:r>
                </w:p>
                <w:p w:rsidR="00D45C28" w:rsidRPr="001F5092" w:rsidRDefault="00D45C28"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Appreciate that people use bias in persuasive writing.</w:t>
                  </w:r>
                </w:p>
                <w:p w:rsidR="00D45C28" w:rsidRPr="001F5092" w:rsidRDefault="00D45C28"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Appreciate how two people may have a different view on the same event. </w:t>
                  </w:r>
                </w:p>
                <w:p w:rsidR="00D45C28" w:rsidRPr="001F5092" w:rsidRDefault="00D45C28"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Draw inferences and justify with evidence from the text.</w:t>
                  </w:r>
                </w:p>
                <w:p w:rsidR="00D45C28" w:rsidRPr="001F5092" w:rsidRDefault="00D45C28"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Vary voice for direct or indirect speech. </w:t>
                  </w:r>
                </w:p>
                <w:p w:rsidR="00D45C28" w:rsidRPr="001F5092" w:rsidRDefault="00D45C28"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Recognise clauses within sentences.</w:t>
                  </w:r>
                </w:p>
                <w:p w:rsidR="00D45C28" w:rsidRPr="001F5092" w:rsidRDefault="00D45C28"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Explain how and why a writer has used clauses to add information to a sentence.</w:t>
                  </w:r>
                </w:p>
                <w:p w:rsidR="00D45C28" w:rsidRPr="001F5092" w:rsidRDefault="00D45C28"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Use more than one source when carrying out research.</w:t>
                  </w:r>
                </w:p>
                <w:p w:rsidR="00D45C28" w:rsidRPr="001F5092" w:rsidRDefault="00D45C28"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Create </w:t>
                  </w:r>
                  <w:r>
                    <w:rPr>
                      <w:rFonts w:ascii="Century Gothic" w:hAnsi="Century Gothic"/>
                      <w:sz w:val="26"/>
                      <w:szCs w:val="26"/>
                      <w:lang w:val="en-US"/>
                    </w:rPr>
                    <w:t xml:space="preserve">a </w:t>
                  </w:r>
                  <w:r w:rsidRPr="001F5092">
                    <w:rPr>
                      <w:rFonts w:ascii="Century Gothic" w:hAnsi="Century Gothic"/>
                      <w:sz w:val="26"/>
                      <w:szCs w:val="26"/>
                      <w:lang w:val="en-US"/>
                    </w:rPr>
                    <w:t>set of notes to summarise what has been read.</w:t>
                  </w:r>
                </w:p>
              </w:txbxContent>
            </v:textbox>
          </v:shape>
        </w:pict>
      </w:r>
      <w:r w:rsidR="00D45C28">
        <w:br w:type="page"/>
      </w:r>
    </w:p>
    <w:p w:rsidR="00D45C28" w:rsidRDefault="001A45D5">
      <w:r>
        <w:rPr>
          <w:noProof/>
          <w:lang w:eastAsia="en-GB"/>
        </w:rPr>
        <w:pict>
          <v:shape id="Picture 9" o:spid="_x0000_s1031" type="#_x0000_t75" style="position:absolute;margin-left:6.65pt;margin-top:491.15pt;width:64.5pt;height:64.5pt;z-index:4;visibility:visible">
            <v:imagedata r:id="rId7" o:title=""/>
          </v:shape>
        </w:pict>
      </w:r>
      <w:r>
        <w:rPr>
          <w:noProof/>
          <w:lang w:eastAsia="en-GB"/>
        </w:rPr>
        <w:pict>
          <v:shape id="_x0000_s1032" type="#_x0000_t202" style="position:absolute;margin-left:15.25pt;margin-top:4.35pt;width:354.35pt;height:107.7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" stroked="f">
            <v:textbox style="mso-fit-shape-to-text:t">
              <w:txbxContent>
                <w:p w:rsidR="00D45C28" w:rsidRPr="00FD5D8B" w:rsidRDefault="00D45C28" w:rsidP="00AF4BAE">
                  <w:pPr>
                    <w:pStyle w:val="NoSpacing"/>
                    <w:rPr>
                      <w:rFonts w:ascii="Century Gothic" w:hAnsi="Century Gothic"/>
                      <w:b/>
                      <w:sz w:val="32"/>
                      <w:szCs w:val="24"/>
                    </w:rPr>
                  </w:pPr>
                  <w:r w:rsidRPr="00FD5D8B">
                    <w:rPr>
                      <w:rFonts w:ascii="Century Gothic" w:hAnsi="Century Gothic"/>
                      <w:b/>
                      <w:sz w:val="32"/>
                      <w:szCs w:val="24"/>
                    </w:rPr>
                    <w:t>Mathematics</w:t>
                  </w:r>
                </w:p>
                <w:p w:rsidR="00D45C28" w:rsidRPr="00112695" w:rsidRDefault="00D45C28" w:rsidP="00AF4BAE">
                  <w:pPr>
                    <w:pStyle w:val="NoSpacing"/>
                    <w:rPr>
                      <w:rFonts w:ascii="Century Gothic" w:hAnsi="Century Gothic"/>
                      <w:b/>
                      <w:sz w:val="21"/>
                      <w:szCs w:val="21"/>
                    </w:rPr>
                  </w:pP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Count forwards </w:t>
                  </w:r>
                  <w:r>
                    <w:rPr>
                      <w:rFonts w:ascii="Century Gothic" w:hAnsi="Century Gothic"/>
                      <w:sz w:val="21"/>
                      <w:szCs w:val="21"/>
                      <w:lang w:val="en-US"/>
                    </w:rPr>
                    <w:t>and</w:t>
                  </w:r>
                  <w:r w:rsidRPr="001F5092">
                    <w:rPr>
                      <w:rFonts w:ascii="Century Gothic" w:hAnsi="Century Gothic"/>
                      <w:sz w:val="21"/>
                      <w:szCs w:val="21"/>
                      <w:lang w:val="en-US"/>
                    </w:rPr>
                    <w:t xml:space="preserve"> backward with positive </w:t>
                  </w:r>
                  <w:r>
                    <w:rPr>
                      <w:rFonts w:ascii="Century Gothic" w:hAnsi="Century Gothic"/>
                      <w:sz w:val="21"/>
                      <w:szCs w:val="21"/>
                      <w:lang w:val="en-US"/>
                    </w:rPr>
                    <w:t>and</w:t>
                  </w:r>
                  <w:r w:rsidRPr="001F5092">
                    <w:rPr>
                      <w:rFonts w:ascii="Century Gothic" w:hAnsi="Century Gothic"/>
                      <w:sz w:val="21"/>
                      <w:szCs w:val="21"/>
                      <w:lang w:val="en-US"/>
                    </w:rPr>
                    <w:t xml:space="preserve"> negative numbers through zero.</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Count forwards/backwards in steps of powers of 10 for any given number up to 1,000,000.</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Compare </w:t>
                  </w:r>
                  <w:r>
                    <w:rPr>
                      <w:rFonts w:ascii="Century Gothic" w:hAnsi="Century Gothic"/>
                      <w:sz w:val="21"/>
                      <w:szCs w:val="21"/>
                      <w:lang w:val="en-US"/>
                    </w:rPr>
                    <w:t>and</w:t>
                  </w:r>
                  <w:r w:rsidRPr="001F5092">
                    <w:rPr>
                      <w:rFonts w:ascii="Century Gothic" w:hAnsi="Century Gothic"/>
                      <w:sz w:val="21"/>
                      <w:szCs w:val="21"/>
                      <w:lang w:val="en-US"/>
                    </w:rPr>
                    <w:t xml:space="preserve"> order numbers up to 1,000,000.</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Compare </w:t>
                  </w:r>
                  <w:r>
                    <w:rPr>
                      <w:rFonts w:ascii="Century Gothic" w:hAnsi="Century Gothic"/>
                      <w:sz w:val="21"/>
                      <w:szCs w:val="21"/>
                      <w:lang w:val="en-US"/>
                    </w:rPr>
                    <w:t>and</w:t>
                  </w:r>
                  <w:r w:rsidRPr="001F5092">
                    <w:rPr>
                      <w:rFonts w:ascii="Century Gothic" w:hAnsi="Century Gothic"/>
                      <w:sz w:val="21"/>
                      <w:szCs w:val="21"/>
                      <w:lang w:val="en-US"/>
                    </w:rPr>
                    <w:t xml:space="preserve"> order numbers with 3 decimal places. </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Read Roman numerals to 1,000.</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Identify all multiples </w:t>
                  </w:r>
                  <w:r>
                    <w:rPr>
                      <w:rFonts w:ascii="Century Gothic" w:hAnsi="Century Gothic"/>
                      <w:sz w:val="21"/>
                      <w:szCs w:val="21"/>
                      <w:lang w:val="en-US"/>
                    </w:rPr>
                    <w:t>and</w:t>
                  </w:r>
                  <w:r w:rsidRPr="001F5092">
                    <w:rPr>
                      <w:rFonts w:ascii="Century Gothic" w:hAnsi="Century Gothic"/>
                      <w:sz w:val="21"/>
                      <w:szCs w:val="21"/>
                      <w:lang w:val="en-US"/>
                    </w:rPr>
                    <w:t xml:space="preserve"> factors, including finding all factor pairs. </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Use known tables to derive other number facts.</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Recall prime numbers up to 19.</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Recognise </w:t>
                  </w:r>
                  <w:r>
                    <w:rPr>
                      <w:rFonts w:ascii="Century Gothic" w:hAnsi="Century Gothic"/>
                      <w:sz w:val="21"/>
                      <w:szCs w:val="21"/>
                      <w:lang w:val="en-US"/>
                    </w:rPr>
                    <w:t>and</w:t>
                  </w:r>
                  <w:r w:rsidRPr="001F5092">
                    <w:rPr>
                      <w:rFonts w:ascii="Century Gothic" w:hAnsi="Century Gothic"/>
                      <w:sz w:val="21"/>
                      <w:szCs w:val="21"/>
                      <w:lang w:val="en-US"/>
                    </w:rPr>
                    <w:t xml:space="preserve"> use square numbers </w:t>
                  </w:r>
                  <w:r>
                    <w:rPr>
                      <w:rFonts w:ascii="Century Gothic" w:hAnsi="Century Gothic"/>
                      <w:sz w:val="21"/>
                      <w:szCs w:val="21"/>
                      <w:lang w:val="en-US"/>
                    </w:rPr>
                    <w:t>and</w:t>
                  </w:r>
                  <w:r w:rsidRPr="001F5092">
                    <w:rPr>
                      <w:rFonts w:ascii="Century Gothic" w:hAnsi="Century Gothic"/>
                      <w:sz w:val="21"/>
                      <w:szCs w:val="21"/>
                      <w:lang w:val="en-US"/>
                    </w:rPr>
                    <w:t xml:space="preserve"> cube numbers.</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Recognise </w:t>
                  </w:r>
                  <w:r>
                    <w:rPr>
                      <w:rFonts w:ascii="Century Gothic" w:hAnsi="Century Gothic"/>
                      <w:sz w:val="21"/>
                      <w:szCs w:val="21"/>
                      <w:lang w:val="en-US"/>
                    </w:rPr>
                    <w:t>place value</w:t>
                  </w:r>
                  <w:r w:rsidRPr="001F5092">
                    <w:rPr>
                      <w:rFonts w:ascii="Century Gothic" w:hAnsi="Century Gothic"/>
                      <w:sz w:val="21"/>
                      <w:szCs w:val="21"/>
                      <w:lang w:val="en-US"/>
                    </w:rPr>
                    <w:t xml:space="preserve"> of any number up to 1,000,000. </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Round any number up to 1,000,000 to the nearest 10, 100, 1000, 10,000 or 100,000.</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Round decimals with 2</w:t>
                  </w:r>
                  <w:r>
                    <w:rPr>
                      <w:rFonts w:ascii="Century Gothic" w:hAnsi="Century Gothic"/>
                      <w:sz w:val="21"/>
                      <w:szCs w:val="21"/>
                      <w:lang w:val="en-US"/>
                    </w:rPr>
                    <w:t xml:space="preserve"> decimal places</w:t>
                  </w:r>
                  <w:r w:rsidRPr="001F5092">
                    <w:rPr>
                      <w:rFonts w:ascii="Century Gothic" w:hAnsi="Century Gothic"/>
                      <w:sz w:val="21"/>
                      <w:szCs w:val="21"/>
                      <w:lang w:val="en-US"/>
                    </w:rPr>
                    <w:t xml:space="preserve"> to nearest whole number </w:t>
                  </w:r>
                  <w:r>
                    <w:rPr>
                      <w:rFonts w:ascii="Century Gothic" w:hAnsi="Century Gothic"/>
                      <w:sz w:val="21"/>
                      <w:szCs w:val="21"/>
                      <w:lang w:val="en-US"/>
                    </w:rPr>
                    <w:t>and</w:t>
                  </w:r>
                  <w:r w:rsidRPr="001F5092">
                    <w:rPr>
                      <w:rFonts w:ascii="Century Gothic" w:hAnsi="Century Gothic"/>
                      <w:sz w:val="21"/>
                      <w:szCs w:val="21"/>
                      <w:lang w:val="en-US"/>
                    </w:rPr>
                    <w:t xml:space="preserve"> 1</w:t>
                  </w:r>
                  <w:r>
                    <w:rPr>
                      <w:rFonts w:ascii="Century Gothic" w:hAnsi="Century Gothic"/>
                      <w:sz w:val="21"/>
                      <w:szCs w:val="21"/>
                      <w:lang w:val="en-US"/>
                    </w:rPr>
                    <w:t xml:space="preserve"> decimal place</w:t>
                  </w:r>
                  <w:r w:rsidRPr="001F5092">
                    <w:rPr>
                      <w:rFonts w:ascii="Century Gothic" w:hAnsi="Century Gothic"/>
                      <w:sz w:val="21"/>
                      <w:szCs w:val="21"/>
                      <w:lang w:val="en-US"/>
                    </w:rPr>
                    <w:t>.</w:t>
                  </w:r>
                </w:p>
                <w:p w:rsidR="00D45C28" w:rsidRPr="005E7FCF" w:rsidRDefault="00D45C28" w:rsidP="005E7FCF">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Add </w:t>
                  </w:r>
                  <w:r>
                    <w:rPr>
                      <w:rFonts w:ascii="Century Gothic" w:hAnsi="Century Gothic"/>
                      <w:sz w:val="21"/>
                      <w:szCs w:val="21"/>
                      <w:lang w:val="en-US"/>
                    </w:rPr>
                    <w:t>and subtract n</w:t>
                  </w:r>
                  <w:r w:rsidRPr="005E7FCF">
                    <w:rPr>
                      <w:rFonts w:ascii="Century Gothic" w:hAnsi="Century Gothic"/>
                      <w:sz w:val="21"/>
                      <w:szCs w:val="21"/>
                      <w:lang w:val="en-US"/>
                    </w:rPr>
                    <w:t>umbers with more than 4-digits using formal written method.</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Use rounding to check answers.</w:t>
                  </w:r>
                </w:p>
                <w:p w:rsidR="00D45C28" w:rsidRPr="005E7FCF" w:rsidRDefault="00D45C28" w:rsidP="005E7FCF">
                  <w:pPr>
                    <w:pStyle w:val="NoSpacing"/>
                    <w:numPr>
                      <w:ilvl w:val="0"/>
                      <w:numId w:val="9"/>
                    </w:numPr>
                    <w:rPr>
                      <w:rFonts w:ascii="Century Gothic" w:hAnsi="Century Gothic"/>
                      <w:sz w:val="21"/>
                      <w:szCs w:val="21"/>
                    </w:rPr>
                  </w:pPr>
                  <w:r>
                    <w:rPr>
                      <w:rFonts w:ascii="Century Gothic" w:hAnsi="Century Gothic"/>
                      <w:sz w:val="21"/>
                      <w:szCs w:val="21"/>
                      <w:lang w:val="en-US"/>
                    </w:rPr>
                    <w:t xml:space="preserve">Multiply </w:t>
                  </w:r>
                  <w:r w:rsidRPr="005E7FCF">
                    <w:rPr>
                      <w:rFonts w:ascii="Century Gothic" w:hAnsi="Century Gothic"/>
                      <w:sz w:val="21"/>
                      <w:szCs w:val="21"/>
                      <w:lang w:val="en-US"/>
                    </w:rPr>
                    <w:t>4-digits by 1-digit/ 2-digit</w:t>
                  </w:r>
                </w:p>
                <w:p w:rsidR="00D45C28" w:rsidRPr="005E7FCF" w:rsidRDefault="00D45C28" w:rsidP="005E7FCF">
                  <w:pPr>
                    <w:pStyle w:val="NoSpacing"/>
                    <w:numPr>
                      <w:ilvl w:val="0"/>
                      <w:numId w:val="9"/>
                    </w:numPr>
                    <w:rPr>
                      <w:rFonts w:ascii="Century Gothic" w:hAnsi="Century Gothic"/>
                      <w:sz w:val="21"/>
                      <w:szCs w:val="21"/>
                    </w:rPr>
                  </w:pPr>
                  <w:r>
                    <w:rPr>
                      <w:rFonts w:ascii="Century Gothic" w:hAnsi="Century Gothic"/>
                      <w:sz w:val="21"/>
                      <w:szCs w:val="21"/>
                      <w:lang w:val="en-US"/>
                    </w:rPr>
                    <w:t>Divide u</w:t>
                  </w:r>
                  <w:r w:rsidRPr="005E7FCF">
                    <w:rPr>
                      <w:rFonts w:ascii="Century Gothic" w:hAnsi="Century Gothic"/>
                      <w:sz w:val="21"/>
                      <w:szCs w:val="21"/>
                      <w:lang w:val="en-US"/>
                    </w:rPr>
                    <w:t>p to 4-digits by 1-digit</w:t>
                  </w:r>
                </w:p>
                <w:p w:rsidR="00D45C28" w:rsidRPr="005E7FCF" w:rsidRDefault="00D45C28" w:rsidP="005E7FCF">
                  <w:pPr>
                    <w:pStyle w:val="NoSpacing"/>
                    <w:numPr>
                      <w:ilvl w:val="0"/>
                      <w:numId w:val="9"/>
                    </w:numPr>
                    <w:rPr>
                      <w:rFonts w:ascii="Century Gothic" w:hAnsi="Century Gothic"/>
                      <w:sz w:val="21"/>
                      <w:szCs w:val="21"/>
                    </w:rPr>
                  </w:pPr>
                  <w:r>
                    <w:rPr>
                      <w:rFonts w:ascii="Century Gothic" w:hAnsi="Century Gothic"/>
                      <w:sz w:val="21"/>
                      <w:szCs w:val="21"/>
                      <w:lang w:val="en-US"/>
                    </w:rPr>
                    <w:t>Multiply &amp; divide w</w:t>
                  </w:r>
                  <w:r w:rsidRPr="005E7FCF">
                    <w:rPr>
                      <w:rFonts w:ascii="Century Gothic" w:hAnsi="Century Gothic"/>
                      <w:sz w:val="21"/>
                      <w:szCs w:val="21"/>
                      <w:lang w:val="en-US"/>
                    </w:rPr>
                    <w:t>hole numbers &amp; decimals by 10, 100 and 1,000</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Recognise </w:t>
                  </w:r>
                  <w:r>
                    <w:rPr>
                      <w:rFonts w:ascii="Century Gothic" w:hAnsi="Century Gothic"/>
                      <w:sz w:val="21"/>
                      <w:szCs w:val="21"/>
                      <w:lang w:val="en-US"/>
                    </w:rPr>
                    <w:t>and</w:t>
                  </w:r>
                  <w:r w:rsidRPr="001F5092">
                    <w:rPr>
                      <w:rFonts w:ascii="Century Gothic" w:hAnsi="Century Gothic"/>
                      <w:sz w:val="21"/>
                      <w:szCs w:val="21"/>
                      <w:lang w:val="en-US"/>
                    </w:rPr>
                    <w:t xml:space="preserve"> use thousandths.</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Recognise mixed numbers </w:t>
                  </w:r>
                  <w:r>
                    <w:rPr>
                      <w:rFonts w:ascii="Century Gothic" w:hAnsi="Century Gothic"/>
                      <w:sz w:val="21"/>
                      <w:szCs w:val="21"/>
                      <w:lang w:val="en-US"/>
                    </w:rPr>
                    <w:t>and</w:t>
                  </w:r>
                  <w:r w:rsidRPr="001F5092">
                    <w:rPr>
                      <w:rFonts w:ascii="Century Gothic" w:hAnsi="Century Gothic"/>
                      <w:sz w:val="21"/>
                      <w:szCs w:val="21"/>
                      <w:lang w:val="en-US"/>
                    </w:rPr>
                    <w:t xml:space="preserve"> improper fractions </w:t>
                  </w:r>
                  <w:r>
                    <w:rPr>
                      <w:rFonts w:ascii="Century Gothic" w:hAnsi="Century Gothic"/>
                      <w:sz w:val="21"/>
                      <w:szCs w:val="21"/>
                      <w:lang w:val="en-US"/>
                    </w:rPr>
                    <w:t>and</w:t>
                  </w:r>
                  <w:r w:rsidRPr="001F5092">
                    <w:rPr>
                      <w:rFonts w:ascii="Century Gothic" w:hAnsi="Century Gothic"/>
                      <w:sz w:val="21"/>
                      <w:szCs w:val="21"/>
                      <w:lang w:val="en-US"/>
                    </w:rPr>
                    <w:t xml:space="preserve"> convert from one to another.</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Multiply proper fractions </w:t>
                  </w:r>
                  <w:r>
                    <w:rPr>
                      <w:rFonts w:ascii="Century Gothic" w:hAnsi="Century Gothic"/>
                      <w:sz w:val="21"/>
                      <w:szCs w:val="21"/>
                      <w:lang w:val="en-US"/>
                    </w:rPr>
                    <w:t>and</w:t>
                  </w:r>
                  <w:r w:rsidRPr="001F5092">
                    <w:rPr>
                      <w:rFonts w:ascii="Century Gothic" w:hAnsi="Century Gothic"/>
                      <w:sz w:val="21"/>
                      <w:szCs w:val="21"/>
                      <w:lang w:val="en-US"/>
                    </w:rPr>
                    <w:t xml:space="preserve"> mixed numbers by whole numbers.</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Identify </w:t>
                  </w:r>
                  <w:r>
                    <w:rPr>
                      <w:rFonts w:ascii="Century Gothic" w:hAnsi="Century Gothic"/>
                      <w:sz w:val="21"/>
                      <w:szCs w:val="21"/>
                      <w:lang w:val="en-US"/>
                    </w:rPr>
                    <w:t>and</w:t>
                  </w:r>
                  <w:r w:rsidRPr="001F5092">
                    <w:rPr>
                      <w:rFonts w:ascii="Century Gothic" w:hAnsi="Century Gothic"/>
                      <w:sz w:val="21"/>
                      <w:szCs w:val="21"/>
                      <w:lang w:val="en-US"/>
                    </w:rPr>
                    <w:t xml:space="preserve"> write equivalent fractions. </w:t>
                  </w:r>
                </w:p>
                <w:p w:rsidR="00D45C28" w:rsidRPr="001F5092" w:rsidRDefault="00D45C28"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Solve time problems using timetables and converting between different units of time. </w:t>
                  </w:r>
                </w:p>
                <w:p w:rsidR="00D45C28" w:rsidRPr="00C86B64" w:rsidRDefault="00D45C28" w:rsidP="00AF4BAE">
                  <w:pPr>
                    <w:pStyle w:val="NoSpacing"/>
                    <w:rPr>
                      <w:rFonts w:ascii="Century Gothic" w:hAnsi="Century Gothic"/>
                      <w:sz w:val="24"/>
                      <w:szCs w:val="24"/>
                    </w:rPr>
                  </w:pPr>
                </w:p>
              </w:txbxContent>
            </v:textbox>
          </v:shape>
        </w:pict>
      </w:r>
      <w:r>
        <w:rPr>
          <w:noProof/>
          <w:lang w:eastAsia="en-GB"/>
        </w:rPr>
        <w:pict>
          <v:shape id="_x0000_s1033" type="#_x0000_t202" style="position:absolute;margin-left:417.9pt;margin-top:-10.7pt;width:354.35pt;height:107.7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D45C28" w:rsidRDefault="00D45C28" w:rsidP="00C86B64">
                  <w:pPr>
                    <w:pStyle w:val="NoSpacing"/>
                    <w:jc w:val="center"/>
                    <w:rPr>
                      <w:rFonts w:ascii="Century Gothic" w:hAnsi="Century Gothic"/>
                      <w:b/>
                      <w:sz w:val="44"/>
                    </w:rPr>
                  </w:pPr>
                </w:p>
                <w:p w:rsidR="00B671D2" w:rsidRDefault="001A45D5" w:rsidP="00B671D2">
                  <w:pPr>
                    <w:pStyle w:val="NoSpacing"/>
                    <w:jc w:val="center"/>
                    <w:rPr>
                      <w:rFonts w:ascii="Century Gothic" w:hAnsi="Century Gothic"/>
                      <w:b/>
                      <w:sz w:val="44"/>
                    </w:rPr>
                  </w:pPr>
                  <w:r>
                    <w:rPr>
                      <w:rFonts w:ascii="Century Gothic" w:hAnsi="Century Gothic"/>
                      <w:b/>
                      <w:sz w:val="44"/>
                    </w:rPr>
                    <w:t>Lanchester EP</w:t>
                  </w:r>
                  <w:r w:rsidR="007E7525">
                    <w:rPr>
                      <w:rFonts w:ascii="Century Gothic" w:hAnsi="Century Gothic"/>
                      <w:b/>
                      <w:sz w:val="44"/>
                    </w:rPr>
                    <w:t xml:space="preserve"> Primary</w:t>
                  </w:r>
                </w:p>
                <w:p w:rsidR="00D45C28" w:rsidRDefault="001A45D5" w:rsidP="00C86B64">
                  <w:pPr>
                    <w:pStyle w:val="NoSpacing"/>
                    <w:jc w:val="center"/>
                    <w:rPr>
                      <w:rFonts w:ascii="Century Gothic" w:hAnsi="Century Gothic"/>
                      <w:sz w:val="44"/>
                    </w:rPr>
                  </w:pPr>
                  <w:r w:rsidRPr="001A45D5">
                    <w:pict>
                      <v:shape id="_x0000_i1028" type="#_x0000_t75" style="width:140pt;height:144.5pt">
                        <v:imagedata r:id="rId8" o:title=""/>
                      </v:shape>
                    </w:pict>
                  </w:r>
                </w:p>
                <w:p w:rsidR="00D45C28" w:rsidRDefault="00D45C28" w:rsidP="00C86B64">
                  <w:pPr>
                    <w:pStyle w:val="NoSpacing"/>
                    <w:jc w:val="center"/>
                    <w:rPr>
                      <w:rFonts w:ascii="Century Gothic" w:hAnsi="Century Gothic"/>
                      <w:b/>
                      <w:sz w:val="44"/>
                    </w:rPr>
                  </w:pPr>
                  <w:r>
                    <w:rPr>
                      <w:rFonts w:ascii="Century Gothic" w:hAnsi="Century Gothic"/>
                      <w:b/>
                      <w:sz w:val="44"/>
                    </w:rPr>
                    <w:t>End of Year Expectations</w:t>
                  </w:r>
                </w:p>
                <w:p w:rsidR="00D45C28" w:rsidRPr="00C86B64" w:rsidRDefault="00D45C28" w:rsidP="00C86B64">
                  <w:pPr>
                    <w:pStyle w:val="NoSpacing"/>
                    <w:jc w:val="center"/>
                    <w:rPr>
                      <w:rFonts w:ascii="Century Gothic" w:hAnsi="Century Gothic"/>
                      <w:b/>
                      <w:sz w:val="44"/>
                    </w:rPr>
                  </w:pPr>
                  <w:r>
                    <w:rPr>
                      <w:rFonts w:ascii="Century Gothic" w:hAnsi="Century Gothic"/>
                      <w:b/>
                      <w:sz w:val="44"/>
                    </w:rPr>
                    <w:t>for Year 5</w:t>
                  </w:r>
                </w:p>
                <w:p w:rsidR="00D45C28" w:rsidRDefault="00D45C28" w:rsidP="001A45D5">
                  <w:pPr>
                    <w:pStyle w:val="NoSpacing"/>
                    <w:rPr>
                      <w:rFonts w:ascii="Century Gothic" w:hAnsi="Century Gothic"/>
                      <w:sz w:val="24"/>
                      <w:szCs w:val="24"/>
                    </w:rPr>
                  </w:pPr>
                  <w:bookmarkStart w:id="0" w:name="_GoBack"/>
                  <w:bookmarkEnd w:id="0"/>
                </w:p>
                <w:p w:rsidR="00D45C28" w:rsidRDefault="00D45C28" w:rsidP="008D5699">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D45C28" w:rsidRDefault="00D45C28" w:rsidP="008D5699">
                  <w:pPr>
                    <w:pStyle w:val="NoSpacing"/>
                    <w:jc w:val="center"/>
                    <w:rPr>
                      <w:rFonts w:ascii="Century Gothic" w:hAnsi="Century Gothic"/>
                      <w:sz w:val="24"/>
                      <w:szCs w:val="24"/>
                    </w:rPr>
                  </w:pPr>
                </w:p>
                <w:p w:rsidR="00D45C28" w:rsidRDefault="00D45C28" w:rsidP="008D5699">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D45C28" w:rsidRDefault="00D45C28" w:rsidP="008D5699">
                  <w:pPr>
                    <w:pStyle w:val="NoSpacing"/>
                    <w:jc w:val="center"/>
                    <w:rPr>
                      <w:rFonts w:ascii="Century Gothic" w:hAnsi="Century Gothic"/>
                      <w:sz w:val="24"/>
                      <w:szCs w:val="24"/>
                    </w:rPr>
                  </w:pPr>
                </w:p>
                <w:p w:rsidR="00D45C28" w:rsidRDefault="00D45C28" w:rsidP="008D5699">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D45C28" w:rsidRPr="00C86B64" w:rsidRDefault="00D45C28" w:rsidP="00C86B64">
                  <w:pPr>
                    <w:pStyle w:val="NoSpacing"/>
                    <w:jc w:val="center"/>
                    <w:rPr>
                      <w:rFonts w:ascii="Century Gothic" w:hAnsi="Century Gothic"/>
                      <w:sz w:val="24"/>
                      <w:szCs w:val="24"/>
                    </w:rPr>
                  </w:pPr>
                </w:p>
              </w:txbxContent>
            </v:textbox>
          </v:shape>
        </w:pict>
      </w:r>
    </w:p>
    <w:sectPr w:rsidR="00D45C28"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46102"/>
    <w:multiLevelType w:val="hybridMultilevel"/>
    <w:tmpl w:val="C0EEEAD8"/>
    <w:lvl w:ilvl="0" w:tplc="252203E8">
      <w:start w:val="1"/>
      <w:numFmt w:val="bullet"/>
      <w:lvlText w:val="•"/>
      <w:lvlJc w:val="left"/>
      <w:pPr>
        <w:tabs>
          <w:tab w:val="num" w:pos="360"/>
        </w:tabs>
        <w:ind w:left="360" w:hanging="360"/>
      </w:pPr>
      <w:rPr>
        <w:rFonts w:ascii="Arial" w:hAnsi="Arial" w:hint="default"/>
      </w:rPr>
    </w:lvl>
    <w:lvl w:ilvl="1" w:tplc="5CFA51CA">
      <w:start w:val="1239"/>
      <w:numFmt w:val="bullet"/>
      <w:lvlText w:val="o"/>
      <w:lvlJc w:val="left"/>
      <w:pPr>
        <w:tabs>
          <w:tab w:val="num" w:pos="1080"/>
        </w:tabs>
        <w:ind w:left="1080" w:hanging="360"/>
      </w:pPr>
      <w:rPr>
        <w:rFonts w:ascii="Courier New" w:hAnsi="Courier New" w:hint="default"/>
      </w:rPr>
    </w:lvl>
    <w:lvl w:ilvl="2" w:tplc="46AEF5BC" w:tentative="1">
      <w:start w:val="1"/>
      <w:numFmt w:val="bullet"/>
      <w:lvlText w:val="•"/>
      <w:lvlJc w:val="left"/>
      <w:pPr>
        <w:tabs>
          <w:tab w:val="num" w:pos="1800"/>
        </w:tabs>
        <w:ind w:left="1800" w:hanging="360"/>
      </w:pPr>
      <w:rPr>
        <w:rFonts w:ascii="Arial" w:hAnsi="Arial" w:hint="default"/>
      </w:rPr>
    </w:lvl>
    <w:lvl w:ilvl="3" w:tplc="F3DA8AEC" w:tentative="1">
      <w:start w:val="1"/>
      <w:numFmt w:val="bullet"/>
      <w:lvlText w:val="•"/>
      <w:lvlJc w:val="left"/>
      <w:pPr>
        <w:tabs>
          <w:tab w:val="num" w:pos="2520"/>
        </w:tabs>
        <w:ind w:left="2520" w:hanging="360"/>
      </w:pPr>
      <w:rPr>
        <w:rFonts w:ascii="Arial" w:hAnsi="Arial" w:hint="default"/>
      </w:rPr>
    </w:lvl>
    <w:lvl w:ilvl="4" w:tplc="283A881A" w:tentative="1">
      <w:start w:val="1"/>
      <w:numFmt w:val="bullet"/>
      <w:lvlText w:val="•"/>
      <w:lvlJc w:val="left"/>
      <w:pPr>
        <w:tabs>
          <w:tab w:val="num" w:pos="3240"/>
        </w:tabs>
        <w:ind w:left="3240" w:hanging="360"/>
      </w:pPr>
      <w:rPr>
        <w:rFonts w:ascii="Arial" w:hAnsi="Arial" w:hint="default"/>
      </w:rPr>
    </w:lvl>
    <w:lvl w:ilvl="5" w:tplc="BF4662B8" w:tentative="1">
      <w:start w:val="1"/>
      <w:numFmt w:val="bullet"/>
      <w:lvlText w:val="•"/>
      <w:lvlJc w:val="left"/>
      <w:pPr>
        <w:tabs>
          <w:tab w:val="num" w:pos="3960"/>
        </w:tabs>
        <w:ind w:left="3960" w:hanging="360"/>
      </w:pPr>
      <w:rPr>
        <w:rFonts w:ascii="Arial" w:hAnsi="Arial" w:hint="default"/>
      </w:rPr>
    </w:lvl>
    <w:lvl w:ilvl="6" w:tplc="BC4C24BC" w:tentative="1">
      <w:start w:val="1"/>
      <w:numFmt w:val="bullet"/>
      <w:lvlText w:val="•"/>
      <w:lvlJc w:val="left"/>
      <w:pPr>
        <w:tabs>
          <w:tab w:val="num" w:pos="4680"/>
        </w:tabs>
        <w:ind w:left="4680" w:hanging="360"/>
      </w:pPr>
      <w:rPr>
        <w:rFonts w:ascii="Arial" w:hAnsi="Arial" w:hint="default"/>
      </w:rPr>
    </w:lvl>
    <w:lvl w:ilvl="7" w:tplc="888C0A24" w:tentative="1">
      <w:start w:val="1"/>
      <w:numFmt w:val="bullet"/>
      <w:lvlText w:val="•"/>
      <w:lvlJc w:val="left"/>
      <w:pPr>
        <w:tabs>
          <w:tab w:val="num" w:pos="5400"/>
        </w:tabs>
        <w:ind w:left="5400" w:hanging="360"/>
      </w:pPr>
      <w:rPr>
        <w:rFonts w:ascii="Arial" w:hAnsi="Arial" w:hint="default"/>
      </w:rPr>
    </w:lvl>
    <w:lvl w:ilvl="8" w:tplc="69A6746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3ED5929"/>
    <w:multiLevelType w:val="hybridMultilevel"/>
    <w:tmpl w:val="8ABCCA50"/>
    <w:lvl w:ilvl="0" w:tplc="067C033E">
      <w:start w:val="1"/>
      <w:numFmt w:val="bullet"/>
      <w:lvlText w:val="•"/>
      <w:lvlJc w:val="left"/>
      <w:pPr>
        <w:tabs>
          <w:tab w:val="num" w:pos="360"/>
        </w:tabs>
        <w:ind w:left="360" w:hanging="360"/>
      </w:pPr>
      <w:rPr>
        <w:rFonts w:ascii="Arial" w:hAnsi="Arial" w:hint="default"/>
      </w:rPr>
    </w:lvl>
    <w:lvl w:ilvl="1" w:tplc="BA0AC2AE">
      <w:start w:val="1072"/>
      <w:numFmt w:val="bullet"/>
      <w:lvlText w:val="o"/>
      <w:lvlJc w:val="left"/>
      <w:pPr>
        <w:tabs>
          <w:tab w:val="num" w:pos="1080"/>
        </w:tabs>
        <w:ind w:left="1080" w:hanging="360"/>
      </w:pPr>
      <w:rPr>
        <w:rFonts w:ascii="Courier New" w:hAnsi="Courier New" w:hint="default"/>
      </w:rPr>
    </w:lvl>
    <w:lvl w:ilvl="2" w:tplc="273EC0E0" w:tentative="1">
      <w:start w:val="1"/>
      <w:numFmt w:val="bullet"/>
      <w:lvlText w:val="•"/>
      <w:lvlJc w:val="left"/>
      <w:pPr>
        <w:tabs>
          <w:tab w:val="num" w:pos="1800"/>
        </w:tabs>
        <w:ind w:left="1800" w:hanging="360"/>
      </w:pPr>
      <w:rPr>
        <w:rFonts w:ascii="Arial" w:hAnsi="Arial" w:hint="default"/>
      </w:rPr>
    </w:lvl>
    <w:lvl w:ilvl="3" w:tplc="D84EC506" w:tentative="1">
      <w:start w:val="1"/>
      <w:numFmt w:val="bullet"/>
      <w:lvlText w:val="•"/>
      <w:lvlJc w:val="left"/>
      <w:pPr>
        <w:tabs>
          <w:tab w:val="num" w:pos="2520"/>
        </w:tabs>
        <w:ind w:left="2520" w:hanging="360"/>
      </w:pPr>
      <w:rPr>
        <w:rFonts w:ascii="Arial" w:hAnsi="Arial" w:hint="default"/>
      </w:rPr>
    </w:lvl>
    <w:lvl w:ilvl="4" w:tplc="FC7CE03A" w:tentative="1">
      <w:start w:val="1"/>
      <w:numFmt w:val="bullet"/>
      <w:lvlText w:val="•"/>
      <w:lvlJc w:val="left"/>
      <w:pPr>
        <w:tabs>
          <w:tab w:val="num" w:pos="3240"/>
        </w:tabs>
        <w:ind w:left="3240" w:hanging="360"/>
      </w:pPr>
      <w:rPr>
        <w:rFonts w:ascii="Arial" w:hAnsi="Arial" w:hint="default"/>
      </w:rPr>
    </w:lvl>
    <w:lvl w:ilvl="5" w:tplc="8B58296C" w:tentative="1">
      <w:start w:val="1"/>
      <w:numFmt w:val="bullet"/>
      <w:lvlText w:val="•"/>
      <w:lvlJc w:val="left"/>
      <w:pPr>
        <w:tabs>
          <w:tab w:val="num" w:pos="3960"/>
        </w:tabs>
        <w:ind w:left="3960" w:hanging="360"/>
      </w:pPr>
      <w:rPr>
        <w:rFonts w:ascii="Arial" w:hAnsi="Arial" w:hint="default"/>
      </w:rPr>
    </w:lvl>
    <w:lvl w:ilvl="6" w:tplc="9A2406BC" w:tentative="1">
      <w:start w:val="1"/>
      <w:numFmt w:val="bullet"/>
      <w:lvlText w:val="•"/>
      <w:lvlJc w:val="left"/>
      <w:pPr>
        <w:tabs>
          <w:tab w:val="num" w:pos="4680"/>
        </w:tabs>
        <w:ind w:left="4680" w:hanging="360"/>
      </w:pPr>
      <w:rPr>
        <w:rFonts w:ascii="Arial" w:hAnsi="Arial" w:hint="default"/>
      </w:rPr>
    </w:lvl>
    <w:lvl w:ilvl="7" w:tplc="DA22EF26" w:tentative="1">
      <w:start w:val="1"/>
      <w:numFmt w:val="bullet"/>
      <w:lvlText w:val="•"/>
      <w:lvlJc w:val="left"/>
      <w:pPr>
        <w:tabs>
          <w:tab w:val="num" w:pos="5400"/>
        </w:tabs>
        <w:ind w:left="5400" w:hanging="360"/>
      </w:pPr>
      <w:rPr>
        <w:rFonts w:ascii="Arial" w:hAnsi="Arial" w:hint="default"/>
      </w:rPr>
    </w:lvl>
    <w:lvl w:ilvl="8" w:tplc="0BC2545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477506DB"/>
    <w:multiLevelType w:val="hybridMultilevel"/>
    <w:tmpl w:val="6D6C290A"/>
    <w:lvl w:ilvl="0" w:tplc="C8227708">
      <w:start w:val="1"/>
      <w:numFmt w:val="bullet"/>
      <w:lvlText w:val="•"/>
      <w:lvlJc w:val="left"/>
      <w:pPr>
        <w:tabs>
          <w:tab w:val="num" w:pos="360"/>
        </w:tabs>
        <w:ind w:left="360" w:hanging="360"/>
      </w:pPr>
      <w:rPr>
        <w:rFonts w:ascii="Arial" w:hAnsi="Arial" w:hint="default"/>
      </w:rPr>
    </w:lvl>
    <w:lvl w:ilvl="1" w:tplc="1422CEA4">
      <w:start w:val="220"/>
      <w:numFmt w:val="bullet"/>
      <w:lvlText w:val="o"/>
      <w:lvlJc w:val="left"/>
      <w:pPr>
        <w:tabs>
          <w:tab w:val="num" w:pos="1080"/>
        </w:tabs>
        <w:ind w:left="1080" w:hanging="360"/>
      </w:pPr>
      <w:rPr>
        <w:rFonts w:ascii="Courier New" w:hAnsi="Courier New" w:hint="default"/>
      </w:rPr>
    </w:lvl>
    <w:lvl w:ilvl="2" w:tplc="EE3C28B0" w:tentative="1">
      <w:start w:val="1"/>
      <w:numFmt w:val="bullet"/>
      <w:lvlText w:val="•"/>
      <w:lvlJc w:val="left"/>
      <w:pPr>
        <w:tabs>
          <w:tab w:val="num" w:pos="1800"/>
        </w:tabs>
        <w:ind w:left="1800" w:hanging="360"/>
      </w:pPr>
      <w:rPr>
        <w:rFonts w:ascii="Arial" w:hAnsi="Arial" w:hint="default"/>
      </w:rPr>
    </w:lvl>
    <w:lvl w:ilvl="3" w:tplc="6160FFD4" w:tentative="1">
      <w:start w:val="1"/>
      <w:numFmt w:val="bullet"/>
      <w:lvlText w:val="•"/>
      <w:lvlJc w:val="left"/>
      <w:pPr>
        <w:tabs>
          <w:tab w:val="num" w:pos="2520"/>
        </w:tabs>
        <w:ind w:left="2520" w:hanging="360"/>
      </w:pPr>
      <w:rPr>
        <w:rFonts w:ascii="Arial" w:hAnsi="Arial" w:hint="default"/>
      </w:rPr>
    </w:lvl>
    <w:lvl w:ilvl="4" w:tplc="2990D178" w:tentative="1">
      <w:start w:val="1"/>
      <w:numFmt w:val="bullet"/>
      <w:lvlText w:val="•"/>
      <w:lvlJc w:val="left"/>
      <w:pPr>
        <w:tabs>
          <w:tab w:val="num" w:pos="3240"/>
        </w:tabs>
        <w:ind w:left="3240" w:hanging="360"/>
      </w:pPr>
      <w:rPr>
        <w:rFonts w:ascii="Arial" w:hAnsi="Arial" w:hint="default"/>
      </w:rPr>
    </w:lvl>
    <w:lvl w:ilvl="5" w:tplc="A948E26C" w:tentative="1">
      <w:start w:val="1"/>
      <w:numFmt w:val="bullet"/>
      <w:lvlText w:val="•"/>
      <w:lvlJc w:val="left"/>
      <w:pPr>
        <w:tabs>
          <w:tab w:val="num" w:pos="3960"/>
        </w:tabs>
        <w:ind w:left="3960" w:hanging="360"/>
      </w:pPr>
      <w:rPr>
        <w:rFonts w:ascii="Arial" w:hAnsi="Arial" w:hint="default"/>
      </w:rPr>
    </w:lvl>
    <w:lvl w:ilvl="6" w:tplc="04EA02FE" w:tentative="1">
      <w:start w:val="1"/>
      <w:numFmt w:val="bullet"/>
      <w:lvlText w:val="•"/>
      <w:lvlJc w:val="left"/>
      <w:pPr>
        <w:tabs>
          <w:tab w:val="num" w:pos="4680"/>
        </w:tabs>
        <w:ind w:left="4680" w:hanging="360"/>
      </w:pPr>
      <w:rPr>
        <w:rFonts w:ascii="Arial" w:hAnsi="Arial" w:hint="default"/>
      </w:rPr>
    </w:lvl>
    <w:lvl w:ilvl="7" w:tplc="047A2356" w:tentative="1">
      <w:start w:val="1"/>
      <w:numFmt w:val="bullet"/>
      <w:lvlText w:val="•"/>
      <w:lvlJc w:val="left"/>
      <w:pPr>
        <w:tabs>
          <w:tab w:val="num" w:pos="5400"/>
        </w:tabs>
        <w:ind w:left="5400" w:hanging="360"/>
      </w:pPr>
      <w:rPr>
        <w:rFonts w:ascii="Arial" w:hAnsi="Arial" w:hint="default"/>
      </w:rPr>
    </w:lvl>
    <w:lvl w:ilvl="8" w:tplc="232EF3C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4DC824AE"/>
    <w:multiLevelType w:val="hybridMultilevel"/>
    <w:tmpl w:val="9ACC27CC"/>
    <w:lvl w:ilvl="0" w:tplc="29AE4942">
      <w:start w:val="1"/>
      <w:numFmt w:val="bullet"/>
      <w:lvlText w:val="•"/>
      <w:lvlJc w:val="left"/>
      <w:pPr>
        <w:tabs>
          <w:tab w:val="num" w:pos="720"/>
        </w:tabs>
        <w:ind w:left="720" w:hanging="360"/>
      </w:pPr>
      <w:rPr>
        <w:rFonts w:ascii="Arial" w:hAnsi="Arial" w:hint="default"/>
      </w:rPr>
    </w:lvl>
    <w:lvl w:ilvl="1" w:tplc="C4D8198A">
      <w:start w:val="220"/>
      <w:numFmt w:val="bullet"/>
      <w:lvlText w:val="o"/>
      <w:lvlJc w:val="left"/>
      <w:pPr>
        <w:tabs>
          <w:tab w:val="num" w:pos="1440"/>
        </w:tabs>
        <w:ind w:left="1440" w:hanging="360"/>
      </w:pPr>
      <w:rPr>
        <w:rFonts w:ascii="Courier New" w:hAnsi="Courier New" w:hint="default"/>
      </w:rPr>
    </w:lvl>
    <w:lvl w:ilvl="2" w:tplc="08F84B86" w:tentative="1">
      <w:start w:val="1"/>
      <w:numFmt w:val="bullet"/>
      <w:lvlText w:val="•"/>
      <w:lvlJc w:val="left"/>
      <w:pPr>
        <w:tabs>
          <w:tab w:val="num" w:pos="2160"/>
        </w:tabs>
        <w:ind w:left="2160" w:hanging="360"/>
      </w:pPr>
      <w:rPr>
        <w:rFonts w:ascii="Arial" w:hAnsi="Arial" w:hint="default"/>
      </w:rPr>
    </w:lvl>
    <w:lvl w:ilvl="3" w:tplc="D722D0EA" w:tentative="1">
      <w:start w:val="1"/>
      <w:numFmt w:val="bullet"/>
      <w:lvlText w:val="•"/>
      <w:lvlJc w:val="left"/>
      <w:pPr>
        <w:tabs>
          <w:tab w:val="num" w:pos="2880"/>
        </w:tabs>
        <w:ind w:left="2880" w:hanging="360"/>
      </w:pPr>
      <w:rPr>
        <w:rFonts w:ascii="Arial" w:hAnsi="Arial" w:hint="default"/>
      </w:rPr>
    </w:lvl>
    <w:lvl w:ilvl="4" w:tplc="5060F7EC" w:tentative="1">
      <w:start w:val="1"/>
      <w:numFmt w:val="bullet"/>
      <w:lvlText w:val="•"/>
      <w:lvlJc w:val="left"/>
      <w:pPr>
        <w:tabs>
          <w:tab w:val="num" w:pos="3600"/>
        </w:tabs>
        <w:ind w:left="3600" w:hanging="360"/>
      </w:pPr>
      <w:rPr>
        <w:rFonts w:ascii="Arial" w:hAnsi="Arial" w:hint="default"/>
      </w:rPr>
    </w:lvl>
    <w:lvl w:ilvl="5" w:tplc="E3782C00" w:tentative="1">
      <w:start w:val="1"/>
      <w:numFmt w:val="bullet"/>
      <w:lvlText w:val="•"/>
      <w:lvlJc w:val="left"/>
      <w:pPr>
        <w:tabs>
          <w:tab w:val="num" w:pos="4320"/>
        </w:tabs>
        <w:ind w:left="4320" w:hanging="360"/>
      </w:pPr>
      <w:rPr>
        <w:rFonts w:ascii="Arial" w:hAnsi="Arial" w:hint="default"/>
      </w:rPr>
    </w:lvl>
    <w:lvl w:ilvl="6" w:tplc="4CD60704" w:tentative="1">
      <w:start w:val="1"/>
      <w:numFmt w:val="bullet"/>
      <w:lvlText w:val="•"/>
      <w:lvlJc w:val="left"/>
      <w:pPr>
        <w:tabs>
          <w:tab w:val="num" w:pos="5040"/>
        </w:tabs>
        <w:ind w:left="5040" w:hanging="360"/>
      </w:pPr>
      <w:rPr>
        <w:rFonts w:ascii="Arial" w:hAnsi="Arial" w:hint="default"/>
      </w:rPr>
    </w:lvl>
    <w:lvl w:ilvl="7" w:tplc="6B1808B8" w:tentative="1">
      <w:start w:val="1"/>
      <w:numFmt w:val="bullet"/>
      <w:lvlText w:val="•"/>
      <w:lvlJc w:val="left"/>
      <w:pPr>
        <w:tabs>
          <w:tab w:val="num" w:pos="5760"/>
        </w:tabs>
        <w:ind w:left="5760" w:hanging="360"/>
      </w:pPr>
      <w:rPr>
        <w:rFonts w:ascii="Arial" w:hAnsi="Arial" w:hint="default"/>
      </w:rPr>
    </w:lvl>
    <w:lvl w:ilvl="8" w:tplc="BB5EB1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6AF17D19"/>
    <w:multiLevelType w:val="hybridMultilevel"/>
    <w:tmpl w:val="E654A432"/>
    <w:lvl w:ilvl="0" w:tplc="9E2687FE">
      <w:start w:val="1"/>
      <w:numFmt w:val="bullet"/>
      <w:lvlText w:val="•"/>
      <w:lvlJc w:val="left"/>
      <w:pPr>
        <w:tabs>
          <w:tab w:val="num" w:pos="720"/>
        </w:tabs>
        <w:ind w:left="720" w:hanging="360"/>
      </w:pPr>
      <w:rPr>
        <w:rFonts w:ascii="Arial" w:hAnsi="Arial" w:hint="default"/>
      </w:rPr>
    </w:lvl>
    <w:lvl w:ilvl="1" w:tplc="BFD00FB6">
      <w:start w:val="1225"/>
      <w:numFmt w:val="bullet"/>
      <w:lvlText w:val="o"/>
      <w:lvlJc w:val="left"/>
      <w:pPr>
        <w:tabs>
          <w:tab w:val="num" w:pos="1440"/>
        </w:tabs>
        <w:ind w:left="1440" w:hanging="360"/>
      </w:pPr>
      <w:rPr>
        <w:rFonts w:ascii="Courier New" w:hAnsi="Courier New" w:hint="default"/>
      </w:rPr>
    </w:lvl>
    <w:lvl w:ilvl="2" w:tplc="3C4ECCBA" w:tentative="1">
      <w:start w:val="1"/>
      <w:numFmt w:val="bullet"/>
      <w:lvlText w:val="•"/>
      <w:lvlJc w:val="left"/>
      <w:pPr>
        <w:tabs>
          <w:tab w:val="num" w:pos="2160"/>
        </w:tabs>
        <w:ind w:left="2160" w:hanging="360"/>
      </w:pPr>
      <w:rPr>
        <w:rFonts w:ascii="Arial" w:hAnsi="Arial" w:hint="default"/>
      </w:rPr>
    </w:lvl>
    <w:lvl w:ilvl="3" w:tplc="8806C344" w:tentative="1">
      <w:start w:val="1"/>
      <w:numFmt w:val="bullet"/>
      <w:lvlText w:val="•"/>
      <w:lvlJc w:val="left"/>
      <w:pPr>
        <w:tabs>
          <w:tab w:val="num" w:pos="2880"/>
        </w:tabs>
        <w:ind w:left="2880" w:hanging="360"/>
      </w:pPr>
      <w:rPr>
        <w:rFonts w:ascii="Arial" w:hAnsi="Arial" w:hint="default"/>
      </w:rPr>
    </w:lvl>
    <w:lvl w:ilvl="4" w:tplc="8C087ED6" w:tentative="1">
      <w:start w:val="1"/>
      <w:numFmt w:val="bullet"/>
      <w:lvlText w:val="•"/>
      <w:lvlJc w:val="left"/>
      <w:pPr>
        <w:tabs>
          <w:tab w:val="num" w:pos="3600"/>
        </w:tabs>
        <w:ind w:left="3600" w:hanging="360"/>
      </w:pPr>
      <w:rPr>
        <w:rFonts w:ascii="Arial" w:hAnsi="Arial" w:hint="default"/>
      </w:rPr>
    </w:lvl>
    <w:lvl w:ilvl="5" w:tplc="547C8EEC" w:tentative="1">
      <w:start w:val="1"/>
      <w:numFmt w:val="bullet"/>
      <w:lvlText w:val="•"/>
      <w:lvlJc w:val="left"/>
      <w:pPr>
        <w:tabs>
          <w:tab w:val="num" w:pos="4320"/>
        </w:tabs>
        <w:ind w:left="4320" w:hanging="360"/>
      </w:pPr>
      <w:rPr>
        <w:rFonts w:ascii="Arial" w:hAnsi="Arial" w:hint="default"/>
      </w:rPr>
    </w:lvl>
    <w:lvl w:ilvl="6" w:tplc="9B42C044" w:tentative="1">
      <w:start w:val="1"/>
      <w:numFmt w:val="bullet"/>
      <w:lvlText w:val="•"/>
      <w:lvlJc w:val="left"/>
      <w:pPr>
        <w:tabs>
          <w:tab w:val="num" w:pos="5040"/>
        </w:tabs>
        <w:ind w:left="5040" w:hanging="360"/>
      </w:pPr>
      <w:rPr>
        <w:rFonts w:ascii="Arial" w:hAnsi="Arial" w:hint="default"/>
      </w:rPr>
    </w:lvl>
    <w:lvl w:ilvl="7" w:tplc="7F24EF7E" w:tentative="1">
      <w:start w:val="1"/>
      <w:numFmt w:val="bullet"/>
      <w:lvlText w:val="•"/>
      <w:lvlJc w:val="left"/>
      <w:pPr>
        <w:tabs>
          <w:tab w:val="num" w:pos="5760"/>
        </w:tabs>
        <w:ind w:left="5760" w:hanging="360"/>
      </w:pPr>
      <w:rPr>
        <w:rFonts w:ascii="Arial" w:hAnsi="Arial" w:hint="default"/>
      </w:rPr>
    </w:lvl>
    <w:lvl w:ilvl="8" w:tplc="7E82AB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3DA4D97"/>
    <w:multiLevelType w:val="hybridMultilevel"/>
    <w:tmpl w:val="A6E2A6D2"/>
    <w:lvl w:ilvl="0" w:tplc="3328D5A2">
      <w:start w:val="1"/>
      <w:numFmt w:val="bullet"/>
      <w:lvlText w:val="•"/>
      <w:lvlJc w:val="left"/>
      <w:pPr>
        <w:tabs>
          <w:tab w:val="num" w:pos="360"/>
        </w:tabs>
        <w:ind w:left="360" w:hanging="360"/>
      </w:pPr>
      <w:rPr>
        <w:rFonts w:ascii="Arial" w:hAnsi="Arial" w:hint="default"/>
      </w:rPr>
    </w:lvl>
    <w:lvl w:ilvl="1" w:tplc="41BE6952" w:tentative="1">
      <w:start w:val="1"/>
      <w:numFmt w:val="bullet"/>
      <w:lvlText w:val="•"/>
      <w:lvlJc w:val="left"/>
      <w:pPr>
        <w:tabs>
          <w:tab w:val="num" w:pos="1080"/>
        </w:tabs>
        <w:ind w:left="1080" w:hanging="360"/>
      </w:pPr>
      <w:rPr>
        <w:rFonts w:ascii="Arial" w:hAnsi="Arial" w:hint="default"/>
      </w:rPr>
    </w:lvl>
    <w:lvl w:ilvl="2" w:tplc="F6D4CA46" w:tentative="1">
      <w:start w:val="1"/>
      <w:numFmt w:val="bullet"/>
      <w:lvlText w:val="•"/>
      <w:lvlJc w:val="left"/>
      <w:pPr>
        <w:tabs>
          <w:tab w:val="num" w:pos="1800"/>
        </w:tabs>
        <w:ind w:left="1800" w:hanging="360"/>
      </w:pPr>
      <w:rPr>
        <w:rFonts w:ascii="Arial" w:hAnsi="Arial" w:hint="default"/>
      </w:rPr>
    </w:lvl>
    <w:lvl w:ilvl="3" w:tplc="71DA258C" w:tentative="1">
      <w:start w:val="1"/>
      <w:numFmt w:val="bullet"/>
      <w:lvlText w:val="•"/>
      <w:lvlJc w:val="left"/>
      <w:pPr>
        <w:tabs>
          <w:tab w:val="num" w:pos="2520"/>
        </w:tabs>
        <w:ind w:left="2520" w:hanging="360"/>
      </w:pPr>
      <w:rPr>
        <w:rFonts w:ascii="Arial" w:hAnsi="Arial" w:hint="default"/>
      </w:rPr>
    </w:lvl>
    <w:lvl w:ilvl="4" w:tplc="B7B084E4" w:tentative="1">
      <w:start w:val="1"/>
      <w:numFmt w:val="bullet"/>
      <w:lvlText w:val="•"/>
      <w:lvlJc w:val="left"/>
      <w:pPr>
        <w:tabs>
          <w:tab w:val="num" w:pos="3240"/>
        </w:tabs>
        <w:ind w:left="3240" w:hanging="360"/>
      </w:pPr>
      <w:rPr>
        <w:rFonts w:ascii="Arial" w:hAnsi="Arial" w:hint="default"/>
      </w:rPr>
    </w:lvl>
    <w:lvl w:ilvl="5" w:tplc="8F8434FA" w:tentative="1">
      <w:start w:val="1"/>
      <w:numFmt w:val="bullet"/>
      <w:lvlText w:val="•"/>
      <w:lvlJc w:val="left"/>
      <w:pPr>
        <w:tabs>
          <w:tab w:val="num" w:pos="3960"/>
        </w:tabs>
        <w:ind w:left="3960" w:hanging="360"/>
      </w:pPr>
      <w:rPr>
        <w:rFonts w:ascii="Arial" w:hAnsi="Arial" w:hint="default"/>
      </w:rPr>
    </w:lvl>
    <w:lvl w:ilvl="6" w:tplc="AB766A92" w:tentative="1">
      <w:start w:val="1"/>
      <w:numFmt w:val="bullet"/>
      <w:lvlText w:val="•"/>
      <w:lvlJc w:val="left"/>
      <w:pPr>
        <w:tabs>
          <w:tab w:val="num" w:pos="4680"/>
        </w:tabs>
        <w:ind w:left="4680" w:hanging="360"/>
      </w:pPr>
      <w:rPr>
        <w:rFonts w:ascii="Arial" w:hAnsi="Arial" w:hint="default"/>
      </w:rPr>
    </w:lvl>
    <w:lvl w:ilvl="7" w:tplc="009A7CFA" w:tentative="1">
      <w:start w:val="1"/>
      <w:numFmt w:val="bullet"/>
      <w:lvlText w:val="•"/>
      <w:lvlJc w:val="left"/>
      <w:pPr>
        <w:tabs>
          <w:tab w:val="num" w:pos="5400"/>
        </w:tabs>
        <w:ind w:left="5400" w:hanging="360"/>
      </w:pPr>
      <w:rPr>
        <w:rFonts w:ascii="Arial" w:hAnsi="Arial" w:hint="default"/>
      </w:rPr>
    </w:lvl>
    <w:lvl w:ilvl="8" w:tplc="0E2AC212"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6"/>
  </w:num>
  <w:num w:numId="3">
    <w:abstractNumId w:val="4"/>
  </w:num>
  <w:num w:numId="4">
    <w:abstractNumId w:val="1"/>
  </w:num>
  <w:num w:numId="5">
    <w:abstractNumId w:val="7"/>
  </w:num>
  <w:num w:numId="6">
    <w:abstractNumId w:val="0"/>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AF8"/>
    <w:rsid w:val="00010C24"/>
    <w:rsid w:val="0009129B"/>
    <w:rsid w:val="000B55EC"/>
    <w:rsid w:val="000B7F64"/>
    <w:rsid w:val="000C4FF9"/>
    <w:rsid w:val="000D7E6A"/>
    <w:rsid w:val="000E5BD6"/>
    <w:rsid w:val="00112695"/>
    <w:rsid w:val="0013194F"/>
    <w:rsid w:val="001A45D5"/>
    <w:rsid w:val="001B05D4"/>
    <w:rsid w:val="001C6324"/>
    <w:rsid w:val="001F5092"/>
    <w:rsid w:val="0027174B"/>
    <w:rsid w:val="002A3875"/>
    <w:rsid w:val="004819CB"/>
    <w:rsid w:val="004B34B2"/>
    <w:rsid w:val="004F371E"/>
    <w:rsid w:val="00536839"/>
    <w:rsid w:val="00554856"/>
    <w:rsid w:val="005E7FCF"/>
    <w:rsid w:val="0061092A"/>
    <w:rsid w:val="007E7525"/>
    <w:rsid w:val="008D5699"/>
    <w:rsid w:val="00967075"/>
    <w:rsid w:val="00A82C8A"/>
    <w:rsid w:val="00AE507B"/>
    <w:rsid w:val="00AF4BAE"/>
    <w:rsid w:val="00B24DA6"/>
    <w:rsid w:val="00B671D2"/>
    <w:rsid w:val="00BD4AF8"/>
    <w:rsid w:val="00C5667A"/>
    <w:rsid w:val="00C86B64"/>
    <w:rsid w:val="00D45C28"/>
    <w:rsid w:val="00D74F12"/>
    <w:rsid w:val="00D810A6"/>
    <w:rsid w:val="00D91498"/>
    <w:rsid w:val="00DF1BF0"/>
    <w:rsid w:val="00EB65E4"/>
    <w:rsid w:val="00F6429E"/>
    <w:rsid w:val="00F86CC3"/>
    <w:rsid w:val="00F90606"/>
    <w:rsid w:val="00F912BF"/>
    <w:rsid w:val="00FA4150"/>
    <w:rsid w:val="00FD5D8B"/>
    <w:rsid w:val="00FD5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34"/>
    <o:shapelayout v:ext="edit">
      <o:idmap v:ext="edit" data="1"/>
    </o:shapelayout>
  </w:shapeDefaults>
  <w:decimalSymbol w:val="."/>
  <w:listSeparator w:val=","/>
  <w14:docId w14:val="51303493"/>
  <w15:docId w15:val="{34E9BE84-4333-4AC1-8038-08B57F4C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1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86B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86B64"/>
    <w:rPr>
      <w:rFonts w:ascii="Tahoma" w:hAnsi="Tahoma" w:cs="Tahoma"/>
      <w:sz w:val="16"/>
      <w:szCs w:val="16"/>
    </w:rPr>
  </w:style>
  <w:style w:type="paragraph" w:styleId="NoSpacing">
    <w:name w:val="No Spacing"/>
    <w:uiPriority w:val="99"/>
    <w:qFormat/>
    <w:rsid w:val="00C86B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3755">
      <w:marLeft w:val="0"/>
      <w:marRight w:val="0"/>
      <w:marTop w:val="0"/>
      <w:marBottom w:val="0"/>
      <w:divBdr>
        <w:top w:val="none" w:sz="0" w:space="0" w:color="auto"/>
        <w:left w:val="none" w:sz="0" w:space="0" w:color="auto"/>
        <w:bottom w:val="none" w:sz="0" w:space="0" w:color="auto"/>
        <w:right w:val="none" w:sz="0" w:space="0" w:color="auto"/>
      </w:divBdr>
      <w:divsChild>
        <w:div w:id="117143767">
          <w:marLeft w:val="274"/>
          <w:marRight w:val="0"/>
          <w:marTop w:val="0"/>
          <w:marBottom w:val="0"/>
          <w:divBdr>
            <w:top w:val="none" w:sz="0" w:space="0" w:color="auto"/>
            <w:left w:val="none" w:sz="0" w:space="0" w:color="auto"/>
            <w:bottom w:val="none" w:sz="0" w:space="0" w:color="auto"/>
            <w:right w:val="none" w:sz="0" w:space="0" w:color="auto"/>
          </w:divBdr>
        </w:div>
        <w:div w:id="117143792">
          <w:marLeft w:val="274"/>
          <w:marRight w:val="0"/>
          <w:marTop w:val="0"/>
          <w:marBottom w:val="0"/>
          <w:divBdr>
            <w:top w:val="none" w:sz="0" w:space="0" w:color="auto"/>
            <w:left w:val="none" w:sz="0" w:space="0" w:color="auto"/>
            <w:bottom w:val="none" w:sz="0" w:space="0" w:color="auto"/>
            <w:right w:val="none" w:sz="0" w:space="0" w:color="auto"/>
          </w:divBdr>
        </w:div>
        <w:div w:id="117143797">
          <w:marLeft w:val="274"/>
          <w:marRight w:val="0"/>
          <w:marTop w:val="0"/>
          <w:marBottom w:val="0"/>
          <w:divBdr>
            <w:top w:val="none" w:sz="0" w:space="0" w:color="auto"/>
            <w:left w:val="none" w:sz="0" w:space="0" w:color="auto"/>
            <w:bottom w:val="none" w:sz="0" w:space="0" w:color="auto"/>
            <w:right w:val="none" w:sz="0" w:space="0" w:color="auto"/>
          </w:divBdr>
        </w:div>
        <w:div w:id="117143801">
          <w:marLeft w:val="274"/>
          <w:marRight w:val="0"/>
          <w:marTop w:val="0"/>
          <w:marBottom w:val="0"/>
          <w:divBdr>
            <w:top w:val="none" w:sz="0" w:space="0" w:color="auto"/>
            <w:left w:val="none" w:sz="0" w:space="0" w:color="auto"/>
            <w:bottom w:val="none" w:sz="0" w:space="0" w:color="auto"/>
            <w:right w:val="none" w:sz="0" w:space="0" w:color="auto"/>
          </w:divBdr>
        </w:div>
        <w:div w:id="117143810">
          <w:marLeft w:val="994"/>
          <w:marRight w:val="0"/>
          <w:marTop w:val="0"/>
          <w:marBottom w:val="0"/>
          <w:divBdr>
            <w:top w:val="none" w:sz="0" w:space="0" w:color="auto"/>
            <w:left w:val="none" w:sz="0" w:space="0" w:color="auto"/>
            <w:bottom w:val="none" w:sz="0" w:space="0" w:color="auto"/>
            <w:right w:val="none" w:sz="0" w:space="0" w:color="auto"/>
          </w:divBdr>
        </w:div>
        <w:div w:id="117143826">
          <w:marLeft w:val="274"/>
          <w:marRight w:val="0"/>
          <w:marTop w:val="0"/>
          <w:marBottom w:val="0"/>
          <w:divBdr>
            <w:top w:val="none" w:sz="0" w:space="0" w:color="auto"/>
            <w:left w:val="none" w:sz="0" w:space="0" w:color="auto"/>
            <w:bottom w:val="none" w:sz="0" w:space="0" w:color="auto"/>
            <w:right w:val="none" w:sz="0" w:space="0" w:color="auto"/>
          </w:divBdr>
        </w:div>
        <w:div w:id="117143839">
          <w:marLeft w:val="994"/>
          <w:marRight w:val="0"/>
          <w:marTop w:val="0"/>
          <w:marBottom w:val="0"/>
          <w:divBdr>
            <w:top w:val="none" w:sz="0" w:space="0" w:color="auto"/>
            <w:left w:val="none" w:sz="0" w:space="0" w:color="auto"/>
            <w:bottom w:val="none" w:sz="0" w:space="0" w:color="auto"/>
            <w:right w:val="none" w:sz="0" w:space="0" w:color="auto"/>
          </w:divBdr>
        </w:div>
        <w:div w:id="117143849">
          <w:marLeft w:val="274"/>
          <w:marRight w:val="0"/>
          <w:marTop w:val="0"/>
          <w:marBottom w:val="0"/>
          <w:divBdr>
            <w:top w:val="none" w:sz="0" w:space="0" w:color="auto"/>
            <w:left w:val="none" w:sz="0" w:space="0" w:color="auto"/>
            <w:bottom w:val="none" w:sz="0" w:space="0" w:color="auto"/>
            <w:right w:val="none" w:sz="0" w:space="0" w:color="auto"/>
          </w:divBdr>
        </w:div>
        <w:div w:id="117143852">
          <w:marLeft w:val="274"/>
          <w:marRight w:val="0"/>
          <w:marTop w:val="0"/>
          <w:marBottom w:val="0"/>
          <w:divBdr>
            <w:top w:val="none" w:sz="0" w:space="0" w:color="auto"/>
            <w:left w:val="none" w:sz="0" w:space="0" w:color="auto"/>
            <w:bottom w:val="none" w:sz="0" w:space="0" w:color="auto"/>
            <w:right w:val="none" w:sz="0" w:space="0" w:color="auto"/>
          </w:divBdr>
        </w:div>
        <w:div w:id="117143855">
          <w:marLeft w:val="274"/>
          <w:marRight w:val="0"/>
          <w:marTop w:val="0"/>
          <w:marBottom w:val="0"/>
          <w:divBdr>
            <w:top w:val="none" w:sz="0" w:space="0" w:color="auto"/>
            <w:left w:val="none" w:sz="0" w:space="0" w:color="auto"/>
            <w:bottom w:val="none" w:sz="0" w:space="0" w:color="auto"/>
            <w:right w:val="none" w:sz="0" w:space="0" w:color="auto"/>
          </w:divBdr>
        </w:div>
        <w:div w:id="117143873">
          <w:marLeft w:val="274"/>
          <w:marRight w:val="0"/>
          <w:marTop w:val="0"/>
          <w:marBottom w:val="0"/>
          <w:divBdr>
            <w:top w:val="none" w:sz="0" w:space="0" w:color="auto"/>
            <w:left w:val="none" w:sz="0" w:space="0" w:color="auto"/>
            <w:bottom w:val="none" w:sz="0" w:space="0" w:color="auto"/>
            <w:right w:val="none" w:sz="0" w:space="0" w:color="auto"/>
          </w:divBdr>
        </w:div>
      </w:divsChild>
    </w:div>
    <w:div w:id="117143770">
      <w:marLeft w:val="0"/>
      <w:marRight w:val="0"/>
      <w:marTop w:val="0"/>
      <w:marBottom w:val="0"/>
      <w:divBdr>
        <w:top w:val="none" w:sz="0" w:space="0" w:color="auto"/>
        <w:left w:val="none" w:sz="0" w:space="0" w:color="auto"/>
        <w:bottom w:val="none" w:sz="0" w:space="0" w:color="auto"/>
        <w:right w:val="none" w:sz="0" w:space="0" w:color="auto"/>
      </w:divBdr>
      <w:divsChild>
        <w:div w:id="117143799">
          <w:marLeft w:val="274"/>
          <w:marRight w:val="0"/>
          <w:marTop w:val="0"/>
          <w:marBottom w:val="0"/>
          <w:divBdr>
            <w:top w:val="none" w:sz="0" w:space="0" w:color="auto"/>
            <w:left w:val="none" w:sz="0" w:space="0" w:color="auto"/>
            <w:bottom w:val="none" w:sz="0" w:space="0" w:color="auto"/>
            <w:right w:val="none" w:sz="0" w:space="0" w:color="auto"/>
          </w:divBdr>
        </w:div>
        <w:div w:id="117143800">
          <w:marLeft w:val="274"/>
          <w:marRight w:val="0"/>
          <w:marTop w:val="0"/>
          <w:marBottom w:val="0"/>
          <w:divBdr>
            <w:top w:val="none" w:sz="0" w:space="0" w:color="auto"/>
            <w:left w:val="none" w:sz="0" w:space="0" w:color="auto"/>
            <w:bottom w:val="none" w:sz="0" w:space="0" w:color="auto"/>
            <w:right w:val="none" w:sz="0" w:space="0" w:color="auto"/>
          </w:divBdr>
        </w:div>
        <w:div w:id="117143821">
          <w:marLeft w:val="274"/>
          <w:marRight w:val="0"/>
          <w:marTop w:val="0"/>
          <w:marBottom w:val="0"/>
          <w:divBdr>
            <w:top w:val="none" w:sz="0" w:space="0" w:color="auto"/>
            <w:left w:val="none" w:sz="0" w:space="0" w:color="auto"/>
            <w:bottom w:val="none" w:sz="0" w:space="0" w:color="auto"/>
            <w:right w:val="none" w:sz="0" w:space="0" w:color="auto"/>
          </w:divBdr>
        </w:div>
        <w:div w:id="117143827">
          <w:marLeft w:val="994"/>
          <w:marRight w:val="0"/>
          <w:marTop w:val="0"/>
          <w:marBottom w:val="0"/>
          <w:divBdr>
            <w:top w:val="none" w:sz="0" w:space="0" w:color="auto"/>
            <w:left w:val="none" w:sz="0" w:space="0" w:color="auto"/>
            <w:bottom w:val="none" w:sz="0" w:space="0" w:color="auto"/>
            <w:right w:val="none" w:sz="0" w:space="0" w:color="auto"/>
          </w:divBdr>
        </w:div>
        <w:div w:id="117143847">
          <w:marLeft w:val="274"/>
          <w:marRight w:val="0"/>
          <w:marTop w:val="0"/>
          <w:marBottom w:val="0"/>
          <w:divBdr>
            <w:top w:val="none" w:sz="0" w:space="0" w:color="auto"/>
            <w:left w:val="none" w:sz="0" w:space="0" w:color="auto"/>
            <w:bottom w:val="none" w:sz="0" w:space="0" w:color="auto"/>
            <w:right w:val="none" w:sz="0" w:space="0" w:color="auto"/>
          </w:divBdr>
        </w:div>
        <w:div w:id="117143869">
          <w:marLeft w:val="274"/>
          <w:marRight w:val="0"/>
          <w:marTop w:val="0"/>
          <w:marBottom w:val="0"/>
          <w:divBdr>
            <w:top w:val="none" w:sz="0" w:space="0" w:color="auto"/>
            <w:left w:val="none" w:sz="0" w:space="0" w:color="auto"/>
            <w:bottom w:val="none" w:sz="0" w:space="0" w:color="auto"/>
            <w:right w:val="none" w:sz="0" w:space="0" w:color="auto"/>
          </w:divBdr>
        </w:div>
        <w:div w:id="117143887">
          <w:marLeft w:val="274"/>
          <w:marRight w:val="0"/>
          <w:marTop w:val="0"/>
          <w:marBottom w:val="0"/>
          <w:divBdr>
            <w:top w:val="none" w:sz="0" w:space="0" w:color="auto"/>
            <w:left w:val="none" w:sz="0" w:space="0" w:color="auto"/>
            <w:bottom w:val="none" w:sz="0" w:space="0" w:color="auto"/>
            <w:right w:val="none" w:sz="0" w:space="0" w:color="auto"/>
          </w:divBdr>
        </w:div>
      </w:divsChild>
    </w:div>
    <w:div w:id="117143778">
      <w:marLeft w:val="0"/>
      <w:marRight w:val="0"/>
      <w:marTop w:val="0"/>
      <w:marBottom w:val="0"/>
      <w:divBdr>
        <w:top w:val="none" w:sz="0" w:space="0" w:color="auto"/>
        <w:left w:val="none" w:sz="0" w:space="0" w:color="auto"/>
        <w:bottom w:val="none" w:sz="0" w:space="0" w:color="auto"/>
        <w:right w:val="none" w:sz="0" w:space="0" w:color="auto"/>
      </w:divBdr>
      <w:divsChild>
        <w:div w:id="117143759">
          <w:marLeft w:val="274"/>
          <w:marRight w:val="0"/>
          <w:marTop w:val="0"/>
          <w:marBottom w:val="0"/>
          <w:divBdr>
            <w:top w:val="none" w:sz="0" w:space="0" w:color="auto"/>
            <w:left w:val="none" w:sz="0" w:space="0" w:color="auto"/>
            <w:bottom w:val="none" w:sz="0" w:space="0" w:color="auto"/>
            <w:right w:val="none" w:sz="0" w:space="0" w:color="auto"/>
          </w:divBdr>
        </w:div>
        <w:div w:id="117143766">
          <w:marLeft w:val="274"/>
          <w:marRight w:val="0"/>
          <w:marTop w:val="0"/>
          <w:marBottom w:val="0"/>
          <w:divBdr>
            <w:top w:val="none" w:sz="0" w:space="0" w:color="auto"/>
            <w:left w:val="none" w:sz="0" w:space="0" w:color="auto"/>
            <w:bottom w:val="none" w:sz="0" w:space="0" w:color="auto"/>
            <w:right w:val="none" w:sz="0" w:space="0" w:color="auto"/>
          </w:divBdr>
        </w:div>
        <w:div w:id="117143773">
          <w:marLeft w:val="274"/>
          <w:marRight w:val="0"/>
          <w:marTop w:val="0"/>
          <w:marBottom w:val="0"/>
          <w:divBdr>
            <w:top w:val="none" w:sz="0" w:space="0" w:color="auto"/>
            <w:left w:val="none" w:sz="0" w:space="0" w:color="auto"/>
            <w:bottom w:val="none" w:sz="0" w:space="0" w:color="auto"/>
            <w:right w:val="none" w:sz="0" w:space="0" w:color="auto"/>
          </w:divBdr>
        </w:div>
        <w:div w:id="117143775">
          <w:marLeft w:val="274"/>
          <w:marRight w:val="0"/>
          <w:marTop w:val="0"/>
          <w:marBottom w:val="0"/>
          <w:divBdr>
            <w:top w:val="none" w:sz="0" w:space="0" w:color="auto"/>
            <w:left w:val="none" w:sz="0" w:space="0" w:color="auto"/>
            <w:bottom w:val="none" w:sz="0" w:space="0" w:color="auto"/>
            <w:right w:val="none" w:sz="0" w:space="0" w:color="auto"/>
          </w:divBdr>
        </w:div>
        <w:div w:id="117143780">
          <w:marLeft w:val="994"/>
          <w:marRight w:val="0"/>
          <w:marTop w:val="0"/>
          <w:marBottom w:val="0"/>
          <w:divBdr>
            <w:top w:val="none" w:sz="0" w:space="0" w:color="auto"/>
            <w:left w:val="none" w:sz="0" w:space="0" w:color="auto"/>
            <w:bottom w:val="none" w:sz="0" w:space="0" w:color="auto"/>
            <w:right w:val="none" w:sz="0" w:space="0" w:color="auto"/>
          </w:divBdr>
        </w:div>
        <w:div w:id="117143786">
          <w:marLeft w:val="994"/>
          <w:marRight w:val="0"/>
          <w:marTop w:val="0"/>
          <w:marBottom w:val="0"/>
          <w:divBdr>
            <w:top w:val="none" w:sz="0" w:space="0" w:color="auto"/>
            <w:left w:val="none" w:sz="0" w:space="0" w:color="auto"/>
            <w:bottom w:val="none" w:sz="0" w:space="0" w:color="auto"/>
            <w:right w:val="none" w:sz="0" w:space="0" w:color="auto"/>
          </w:divBdr>
        </w:div>
        <w:div w:id="117143802">
          <w:marLeft w:val="274"/>
          <w:marRight w:val="0"/>
          <w:marTop w:val="0"/>
          <w:marBottom w:val="0"/>
          <w:divBdr>
            <w:top w:val="none" w:sz="0" w:space="0" w:color="auto"/>
            <w:left w:val="none" w:sz="0" w:space="0" w:color="auto"/>
            <w:bottom w:val="none" w:sz="0" w:space="0" w:color="auto"/>
            <w:right w:val="none" w:sz="0" w:space="0" w:color="auto"/>
          </w:divBdr>
        </w:div>
        <w:div w:id="117143818">
          <w:marLeft w:val="274"/>
          <w:marRight w:val="0"/>
          <w:marTop w:val="0"/>
          <w:marBottom w:val="0"/>
          <w:divBdr>
            <w:top w:val="none" w:sz="0" w:space="0" w:color="auto"/>
            <w:left w:val="none" w:sz="0" w:space="0" w:color="auto"/>
            <w:bottom w:val="none" w:sz="0" w:space="0" w:color="auto"/>
            <w:right w:val="none" w:sz="0" w:space="0" w:color="auto"/>
          </w:divBdr>
        </w:div>
        <w:div w:id="117143819">
          <w:marLeft w:val="274"/>
          <w:marRight w:val="0"/>
          <w:marTop w:val="0"/>
          <w:marBottom w:val="0"/>
          <w:divBdr>
            <w:top w:val="none" w:sz="0" w:space="0" w:color="auto"/>
            <w:left w:val="none" w:sz="0" w:space="0" w:color="auto"/>
            <w:bottom w:val="none" w:sz="0" w:space="0" w:color="auto"/>
            <w:right w:val="none" w:sz="0" w:space="0" w:color="auto"/>
          </w:divBdr>
        </w:div>
        <w:div w:id="117143828">
          <w:marLeft w:val="274"/>
          <w:marRight w:val="0"/>
          <w:marTop w:val="0"/>
          <w:marBottom w:val="0"/>
          <w:divBdr>
            <w:top w:val="none" w:sz="0" w:space="0" w:color="auto"/>
            <w:left w:val="none" w:sz="0" w:space="0" w:color="auto"/>
            <w:bottom w:val="none" w:sz="0" w:space="0" w:color="auto"/>
            <w:right w:val="none" w:sz="0" w:space="0" w:color="auto"/>
          </w:divBdr>
        </w:div>
        <w:div w:id="117143840">
          <w:marLeft w:val="274"/>
          <w:marRight w:val="0"/>
          <w:marTop w:val="0"/>
          <w:marBottom w:val="0"/>
          <w:divBdr>
            <w:top w:val="none" w:sz="0" w:space="0" w:color="auto"/>
            <w:left w:val="none" w:sz="0" w:space="0" w:color="auto"/>
            <w:bottom w:val="none" w:sz="0" w:space="0" w:color="auto"/>
            <w:right w:val="none" w:sz="0" w:space="0" w:color="auto"/>
          </w:divBdr>
        </w:div>
        <w:div w:id="117143853">
          <w:marLeft w:val="274"/>
          <w:marRight w:val="0"/>
          <w:marTop w:val="0"/>
          <w:marBottom w:val="0"/>
          <w:divBdr>
            <w:top w:val="none" w:sz="0" w:space="0" w:color="auto"/>
            <w:left w:val="none" w:sz="0" w:space="0" w:color="auto"/>
            <w:bottom w:val="none" w:sz="0" w:space="0" w:color="auto"/>
            <w:right w:val="none" w:sz="0" w:space="0" w:color="auto"/>
          </w:divBdr>
        </w:div>
        <w:div w:id="117143854">
          <w:marLeft w:val="274"/>
          <w:marRight w:val="0"/>
          <w:marTop w:val="0"/>
          <w:marBottom w:val="0"/>
          <w:divBdr>
            <w:top w:val="none" w:sz="0" w:space="0" w:color="auto"/>
            <w:left w:val="none" w:sz="0" w:space="0" w:color="auto"/>
            <w:bottom w:val="none" w:sz="0" w:space="0" w:color="auto"/>
            <w:right w:val="none" w:sz="0" w:space="0" w:color="auto"/>
          </w:divBdr>
        </w:div>
        <w:div w:id="117143867">
          <w:marLeft w:val="994"/>
          <w:marRight w:val="0"/>
          <w:marTop w:val="0"/>
          <w:marBottom w:val="0"/>
          <w:divBdr>
            <w:top w:val="none" w:sz="0" w:space="0" w:color="auto"/>
            <w:left w:val="none" w:sz="0" w:space="0" w:color="auto"/>
            <w:bottom w:val="none" w:sz="0" w:space="0" w:color="auto"/>
            <w:right w:val="none" w:sz="0" w:space="0" w:color="auto"/>
          </w:divBdr>
        </w:div>
        <w:div w:id="117143883">
          <w:marLeft w:val="274"/>
          <w:marRight w:val="0"/>
          <w:marTop w:val="0"/>
          <w:marBottom w:val="0"/>
          <w:divBdr>
            <w:top w:val="none" w:sz="0" w:space="0" w:color="auto"/>
            <w:left w:val="none" w:sz="0" w:space="0" w:color="auto"/>
            <w:bottom w:val="none" w:sz="0" w:space="0" w:color="auto"/>
            <w:right w:val="none" w:sz="0" w:space="0" w:color="auto"/>
          </w:divBdr>
        </w:div>
      </w:divsChild>
    </w:div>
    <w:div w:id="117143781">
      <w:marLeft w:val="0"/>
      <w:marRight w:val="0"/>
      <w:marTop w:val="0"/>
      <w:marBottom w:val="0"/>
      <w:divBdr>
        <w:top w:val="none" w:sz="0" w:space="0" w:color="auto"/>
        <w:left w:val="none" w:sz="0" w:space="0" w:color="auto"/>
        <w:bottom w:val="none" w:sz="0" w:space="0" w:color="auto"/>
        <w:right w:val="none" w:sz="0" w:space="0" w:color="auto"/>
      </w:divBdr>
      <w:divsChild>
        <w:div w:id="117143757">
          <w:marLeft w:val="994"/>
          <w:marRight w:val="0"/>
          <w:marTop w:val="0"/>
          <w:marBottom w:val="0"/>
          <w:divBdr>
            <w:top w:val="none" w:sz="0" w:space="0" w:color="auto"/>
            <w:left w:val="none" w:sz="0" w:space="0" w:color="auto"/>
            <w:bottom w:val="none" w:sz="0" w:space="0" w:color="auto"/>
            <w:right w:val="none" w:sz="0" w:space="0" w:color="auto"/>
          </w:divBdr>
        </w:div>
        <w:div w:id="117143761">
          <w:marLeft w:val="274"/>
          <w:marRight w:val="0"/>
          <w:marTop w:val="0"/>
          <w:marBottom w:val="0"/>
          <w:divBdr>
            <w:top w:val="none" w:sz="0" w:space="0" w:color="auto"/>
            <w:left w:val="none" w:sz="0" w:space="0" w:color="auto"/>
            <w:bottom w:val="none" w:sz="0" w:space="0" w:color="auto"/>
            <w:right w:val="none" w:sz="0" w:space="0" w:color="auto"/>
          </w:divBdr>
        </w:div>
        <w:div w:id="117143768">
          <w:marLeft w:val="274"/>
          <w:marRight w:val="0"/>
          <w:marTop w:val="0"/>
          <w:marBottom w:val="0"/>
          <w:divBdr>
            <w:top w:val="none" w:sz="0" w:space="0" w:color="auto"/>
            <w:left w:val="none" w:sz="0" w:space="0" w:color="auto"/>
            <w:bottom w:val="none" w:sz="0" w:space="0" w:color="auto"/>
            <w:right w:val="none" w:sz="0" w:space="0" w:color="auto"/>
          </w:divBdr>
        </w:div>
        <w:div w:id="117143769">
          <w:marLeft w:val="274"/>
          <w:marRight w:val="0"/>
          <w:marTop w:val="0"/>
          <w:marBottom w:val="0"/>
          <w:divBdr>
            <w:top w:val="none" w:sz="0" w:space="0" w:color="auto"/>
            <w:left w:val="none" w:sz="0" w:space="0" w:color="auto"/>
            <w:bottom w:val="none" w:sz="0" w:space="0" w:color="auto"/>
            <w:right w:val="none" w:sz="0" w:space="0" w:color="auto"/>
          </w:divBdr>
        </w:div>
        <w:div w:id="117143772">
          <w:marLeft w:val="274"/>
          <w:marRight w:val="0"/>
          <w:marTop w:val="0"/>
          <w:marBottom w:val="0"/>
          <w:divBdr>
            <w:top w:val="none" w:sz="0" w:space="0" w:color="auto"/>
            <w:left w:val="none" w:sz="0" w:space="0" w:color="auto"/>
            <w:bottom w:val="none" w:sz="0" w:space="0" w:color="auto"/>
            <w:right w:val="none" w:sz="0" w:space="0" w:color="auto"/>
          </w:divBdr>
        </w:div>
        <w:div w:id="117143774">
          <w:marLeft w:val="274"/>
          <w:marRight w:val="0"/>
          <w:marTop w:val="0"/>
          <w:marBottom w:val="0"/>
          <w:divBdr>
            <w:top w:val="none" w:sz="0" w:space="0" w:color="auto"/>
            <w:left w:val="none" w:sz="0" w:space="0" w:color="auto"/>
            <w:bottom w:val="none" w:sz="0" w:space="0" w:color="auto"/>
            <w:right w:val="none" w:sz="0" w:space="0" w:color="auto"/>
          </w:divBdr>
        </w:div>
        <w:div w:id="117143776">
          <w:marLeft w:val="274"/>
          <w:marRight w:val="0"/>
          <w:marTop w:val="0"/>
          <w:marBottom w:val="0"/>
          <w:divBdr>
            <w:top w:val="none" w:sz="0" w:space="0" w:color="auto"/>
            <w:left w:val="none" w:sz="0" w:space="0" w:color="auto"/>
            <w:bottom w:val="none" w:sz="0" w:space="0" w:color="auto"/>
            <w:right w:val="none" w:sz="0" w:space="0" w:color="auto"/>
          </w:divBdr>
        </w:div>
        <w:div w:id="117143782">
          <w:marLeft w:val="994"/>
          <w:marRight w:val="0"/>
          <w:marTop w:val="0"/>
          <w:marBottom w:val="0"/>
          <w:divBdr>
            <w:top w:val="none" w:sz="0" w:space="0" w:color="auto"/>
            <w:left w:val="none" w:sz="0" w:space="0" w:color="auto"/>
            <w:bottom w:val="none" w:sz="0" w:space="0" w:color="auto"/>
            <w:right w:val="none" w:sz="0" w:space="0" w:color="auto"/>
          </w:divBdr>
        </w:div>
        <w:div w:id="117143787">
          <w:marLeft w:val="274"/>
          <w:marRight w:val="0"/>
          <w:marTop w:val="0"/>
          <w:marBottom w:val="0"/>
          <w:divBdr>
            <w:top w:val="none" w:sz="0" w:space="0" w:color="auto"/>
            <w:left w:val="none" w:sz="0" w:space="0" w:color="auto"/>
            <w:bottom w:val="none" w:sz="0" w:space="0" w:color="auto"/>
            <w:right w:val="none" w:sz="0" w:space="0" w:color="auto"/>
          </w:divBdr>
        </w:div>
        <w:div w:id="117143788">
          <w:marLeft w:val="274"/>
          <w:marRight w:val="0"/>
          <w:marTop w:val="0"/>
          <w:marBottom w:val="0"/>
          <w:divBdr>
            <w:top w:val="none" w:sz="0" w:space="0" w:color="auto"/>
            <w:left w:val="none" w:sz="0" w:space="0" w:color="auto"/>
            <w:bottom w:val="none" w:sz="0" w:space="0" w:color="auto"/>
            <w:right w:val="none" w:sz="0" w:space="0" w:color="auto"/>
          </w:divBdr>
        </w:div>
        <w:div w:id="117143790">
          <w:marLeft w:val="274"/>
          <w:marRight w:val="0"/>
          <w:marTop w:val="0"/>
          <w:marBottom w:val="0"/>
          <w:divBdr>
            <w:top w:val="none" w:sz="0" w:space="0" w:color="auto"/>
            <w:left w:val="none" w:sz="0" w:space="0" w:color="auto"/>
            <w:bottom w:val="none" w:sz="0" w:space="0" w:color="auto"/>
            <w:right w:val="none" w:sz="0" w:space="0" w:color="auto"/>
          </w:divBdr>
        </w:div>
        <w:div w:id="117143795">
          <w:marLeft w:val="274"/>
          <w:marRight w:val="0"/>
          <w:marTop w:val="0"/>
          <w:marBottom w:val="0"/>
          <w:divBdr>
            <w:top w:val="none" w:sz="0" w:space="0" w:color="auto"/>
            <w:left w:val="none" w:sz="0" w:space="0" w:color="auto"/>
            <w:bottom w:val="none" w:sz="0" w:space="0" w:color="auto"/>
            <w:right w:val="none" w:sz="0" w:space="0" w:color="auto"/>
          </w:divBdr>
        </w:div>
        <w:div w:id="117143808">
          <w:marLeft w:val="274"/>
          <w:marRight w:val="0"/>
          <w:marTop w:val="0"/>
          <w:marBottom w:val="0"/>
          <w:divBdr>
            <w:top w:val="none" w:sz="0" w:space="0" w:color="auto"/>
            <w:left w:val="none" w:sz="0" w:space="0" w:color="auto"/>
            <w:bottom w:val="none" w:sz="0" w:space="0" w:color="auto"/>
            <w:right w:val="none" w:sz="0" w:space="0" w:color="auto"/>
          </w:divBdr>
        </w:div>
        <w:div w:id="117143812">
          <w:marLeft w:val="274"/>
          <w:marRight w:val="0"/>
          <w:marTop w:val="0"/>
          <w:marBottom w:val="0"/>
          <w:divBdr>
            <w:top w:val="none" w:sz="0" w:space="0" w:color="auto"/>
            <w:left w:val="none" w:sz="0" w:space="0" w:color="auto"/>
            <w:bottom w:val="none" w:sz="0" w:space="0" w:color="auto"/>
            <w:right w:val="none" w:sz="0" w:space="0" w:color="auto"/>
          </w:divBdr>
        </w:div>
        <w:div w:id="117143832">
          <w:marLeft w:val="994"/>
          <w:marRight w:val="0"/>
          <w:marTop w:val="0"/>
          <w:marBottom w:val="0"/>
          <w:divBdr>
            <w:top w:val="none" w:sz="0" w:space="0" w:color="auto"/>
            <w:left w:val="none" w:sz="0" w:space="0" w:color="auto"/>
            <w:bottom w:val="none" w:sz="0" w:space="0" w:color="auto"/>
            <w:right w:val="none" w:sz="0" w:space="0" w:color="auto"/>
          </w:divBdr>
        </w:div>
        <w:div w:id="117143833">
          <w:marLeft w:val="274"/>
          <w:marRight w:val="0"/>
          <w:marTop w:val="0"/>
          <w:marBottom w:val="0"/>
          <w:divBdr>
            <w:top w:val="none" w:sz="0" w:space="0" w:color="auto"/>
            <w:left w:val="none" w:sz="0" w:space="0" w:color="auto"/>
            <w:bottom w:val="none" w:sz="0" w:space="0" w:color="auto"/>
            <w:right w:val="none" w:sz="0" w:space="0" w:color="auto"/>
          </w:divBdr>
        </w:div>
        <w:div w:id="117143837">
          <w:marLeft w:val="274"/>
          <w:marRight w:val="0"/>
          <w:marTop w:val="0"/>
          <w:marBottom w:val="0"/>
          <w:divBdr>
            <w:top w:val="none" w:sz="0" w:space="0" w:color="auto"/>
            <w:left w:val="none" w:sz="0" w:space="0" w:color="auto"/>
            <w:bottom w:val="none" w:sz="0" w:space="0" w:color="auto"/>
            <w:right w:val="none" w:sz="0" w:space="0" w:color="auto"/>
          </w:divBdr>
        </w:div>
        <w:div w:id="117143845">
          <w:marLeft w:val="274"/>
          <w:marRight w:val="0"/>
          <w:marTop w:val="0"/>
          <w:marBottom w:val="0"/>
          <w:divBdr>
            <w:top w:val="none" w:sz="0" w:space="0" w:color="auto"/>
            <w:left w:val="none" w:sz="0" w:space="0" w:color="auto"/>
            <w:bottom w:val="none" w:sz="0" w:space="0" w:color="auto"/>
            <w:right w:val="none" w:sz="0" w:space="0" w:color="auto"/>
          </w:divBdr>
        </w:div>
        <w:div w:id="117143846">
          <w:marLeft w:val="274"/>
          <w:marRight w:val="0"/>
          <w:marTop w:val="0"/>
          <w:marBottom w:val="0"/>
          <w:divBdr>
            <w:top w:val="none" w:sz="0" w:space="0" w:color="auto"/>
            <w:left w:val="none" w:sz="0" w:space="0" w:color="auto"/>
            <w:bottom w:val="none" w:sz="0" w:space="0" w:color="auto"/>
            <w:right w:val="none" w:sz="0" w:space="0" w:color="auto"/>
          </w:divBdr>
        </w:div>
        <w:div w:id="117143858">
          <w:marLeft w:val="274"/>
          <w:marRight w:val="0"/>
          <w:marTop w:val="0"/>
          <w:marBottom w:val="0"/>
          <w:divBdr>
            <w:top w:val="none" w:sz="0" w:space="0" w:color="auto"/>
            <w:left w:val="none" w:sz="0" w:space="0" w:color="auto"/>
            <w:bottom w:val="none" w:sz="0" w:space="0" w:color="auto"/>
            <w:right w:val="none" w:sz="0" w:space="0" w:color="auto"/>
          </w:divBdr>
        </w:div>
        <w:div w:id="117143860">
          <w:marLeft w:val="274"/>
          <w:marRight w:val="0"/>
          <w:marTop w:val="0"/>
          <w:marBottom w:val="0"/>
          <w:divBdr>
            <w:top w:val="none" w:sz="0" w:space="0" w:color="auto"/>
            <w:left w:val="none" w:sz="0" w:space="0" w:color="auto"/>
            <w:bottom w:val="none" w:sz="0" w:space="0" w:color="auto"/>
            <w:right w:val="none" w:sz="0" w:space="0" w:color="auto"/>
          </w:divBdr>
        </w:div>
        <w:div w:id="117143863">
          <w:marLeft w:val="274"/>
          <w:marRight w:val="0"/>
          <w:marTop w:val="0"/>
          <w:marBottom w:val="0"/>
          <w:divBdr>
            <w:top w:val="none" w:sz="0" w:space="0" w:color="auto"/>
            <w:left w:val="none" w:sz="0" w:space="0" w:color="auto"/>
            <w:bottom w:val="none" w:sz="0" w:space="0" w:color="auto"/>
            <w:right w:val="none" w:sz="0" w:space="0" w:color="auto"/>
          </w:divBdr>
        </w:div>
        <w:div w:id="117143876">
          <w:marLeft w:val="274"/>
          <w:marRight w:val="0"/>
          <w:marTop w:val="0"/>
          <w:marBottom w:val="0"/>
          <w:divBdr>
            <w:top w:val="none" w:sz="0" w:space="0" w:color="auto"/>
            <w:left w:val="none" w:sz="0" w:space="0" w:color="auto"/>
            <w:bottom w:val="none" w:sz="0" w:space="0" w:color="auto"/>
            <w:right w:val="none" w:sz="0" w:space="0" w:color="auto"/>
          </w:divBdr>
        </w:div>
        <w:div w:id="117143878">
          <w:marLeft w:val="274"/>
          <w:marRight w:val="0"/>
          <w:marTop w:val="0"/>
          <w:marBottom w:val="0"/>
          <w:divBdr>
            <w:top w:val="none" w:sz="0" w:space="0" w:color="auto"/>
            <w:left w:val="none" w:sz="0" w:space="0" w:color="auto"/>
            <w:bottom w:val="none" w:sz="0" w:space="0" w:color="auto"/>
            <w:right w:val="none" w:sz="0" w:space="0" w:color="auto"/>
          </w:divBdr>
        </w:div>
        <w:div w:id="117143880">
          <w:marLeft w:val="274"/>
          <w:marRight w:val="0"/>
          <w:marTop w:val="0"/>
          <w:marBottom w:val="0"/>
          <w:divBdr>
            <w:top w:val="none" w:sz="0" w:space="0" w:color="auto"/>
            <w:left w:val="none" w:sz="0" w:space="0" w:color="auto"/>
            <w:bottom w:val="none" w:sz="0" w:space="0" w:color="auto"/>
            <w:right w:val="none" w:sz="0" w:space="0" w:color="auto"/>
          </w:divBdr>
        </w:div>
        <w:div w:id="117143884">
          <w:marLeft w:val="994"/>
          <w:marRight w:val="0"/>
          <w:marTop w:val="0"/>
          <w:marBottom w:val="0"/>
          <w:divBdr>
            <w:top w:val="none" w:sz="0" w:space="0" w:color="auto"/>
            <w:left w:val="none" w:sz="0" w:space="0" w:color="auto"/>
            <w:bottom w:val="none" w:sz="0" w:space="0" w:color="auto"/>
            <w:right w:val="none" w:sz="0" w:space="0" w:color="auto"/>
          </w:divBdr>
        </w:div>
      </w:divsChild>
    </w:div>
    <w:div w:id="117143835">
      <w:marLeft w:val="0"/>
      <w:marRight w:val="0"/>
      <w:marTop w:val="0"/>
      <w:marBottom w:val="0"/>
      <w:divBdr>
        <w:top w:val="none" w:sz="0" w:space="0" w:color="auto"/>
        <w:left w:val="none" w:sz="0" w:space="0" w:color="auto"/>
        <w:bottom w:val="none" w:sz="0" w:space="0" w:color="auto"/>
        <w:right w:val="none" w:sz="0" w:space="0" w:color="auto"/>
      </w:divBdr>
      <w:divsChild>
        <w:div w:id="117143764">
          <w:marLeft w:val="274"/>
          <w:marRight w:val="0"/>
          <w:marTop w:val="0"/>
          <w:marBottom w:val="0"/>
          <w:divBdr>
            <w:top w:val="none" w:sz="0" w:space="0" w:color="auto"/>
            <w:left w:val="none" w:sz="0" w:space="0" w:color="auto"/>
            <w:bottom w:val="none" w:sz="0" w:space="0" w:color="auto"/>
            <w:right w:val="none" w:sz="0" w:space="0" w:color="auto"/>
          </w:divBdr>
        </w:div>
        <w:div w:id="117143783">
          <w:marLeft w:val="274"/>
          <w:marRight w:val="0"/>
          <w:marTop w:val="0"/>
          <w:marBottom w:val="0"/>
          <w:divBdr>
            <w:top w:val="none" w:sz="0" w:space="0" w:color="auto"/>
            <w:left w:val="none" w:sz="0" w:space="0" w:color="auto"/>
            <w:bottom w:val="none" w:sz="0" w:space="0" w:color="auto"/>
            <w:right w:val="none" w:sz="0" w:space="0" w:color="auto"/>
          </w:divBdr>
        </w:div>
        <w:div w:id="117143784">
          <w:marLeft w:val="274"/>
          <w:marRight w:val="0"/>
          <w:marTop w:val="0"/>
          <w:marBottom w:val="0"/>
          <w:divBdr>
            <w:top w:val="none" w:sz="0" w:space="0" w:color="auto"/>
            <w:left w:val="none" w:sz="0" w:space="0" w:color="auto"/>
            <w:bottom w:val="none" w:sz="0" w:space="0" w:color="auto"/>
            <w:right w:val="none" w:sz="0" w:space="0" w:color="auto"/>
          </w:divBdr>
        </w:div>
        <w:div w:id="117143785">
          <w:marLeft w:val="274"/>
          <w:marRight w:val="0"/>
          <w:marTop w:val="0"/>
          <w:marBottom w:val="0"/>
          <w:divBdr>
            <w:top w:val="none" w:sz="0" w:space="0" w:color="auto"/>
            <w:left w:val="none" w:sz="0" w:space="0" w:color="auto"/>
            <w:bottom w:val="none" w:sz="0" w:space="0" w:color="auto"/>
            <w:right w:val="none" w:sz="0" w:space="0" w:color="auto"/>
          </w:divBdr>
        </w:div>
        <w:div w:id="117143813">
          <w:marLeft w:val="274"/>
          <w:marRight w:val="0"/>
          <w:marTop w:val="0"/>
          <w:marBottom w:val="0"/>
          <w:divBdr>
            <w:top w:val="none" w:sz="0" w:space="0" w:color="auto"/>
            <w:left w:val="none" w:sz="0" w:space="0" w:color="auto"/>
            <w:bottom w:val="none" w:sz="0" w:space="0" w:color="auto"/>
            <w:right w:val="none" w:sz="0" w:space="0" w:color="auto"/>
          </w:divBdr>
        </w:div>
        <w:div w:id="117143814">
          <w:marLeft w:val="274"/>
          <w:marRight w:val="0"/>
          <w:marTop w:val="0"/>
          <w:marBottom w:val="0"/>
          <w:divBdr>
            <w:top w:val="none" w:sz="0" w:space="0" w:color="auto"/>
            <w:left w:val="none" w:sz="0" w:space="0" w:color="auto"/>
            <w:bottom w:val="none" w:sz="0" w:space="0" w:color="auto"/>
            <w:right w:val="none" w:sz="0" w:space="0" w:color="auto"/>
          </w:divBdr>
        </w:div>
        <w:div w:id="117143830">
          <w:marLeft w:val="274"/>
          <w:marRight w:val="0"/>
          <w:marTop w:val="0"/>
          <w:marBottom w:val="0"/>
          <w:divBdr>
            <w:top w:val="none" w:sz="0" w:space="0" w:color="auto"/>
            <w:left w:val="none" w:sz="0" w:space="0" w:color="auto"/>
            <w:bottom w:val="none" w:sz="0" w:space="0" w:color="auto"/>
            <w:right w:val="none" w:sz="0" w:space="0" w:color="auto"/>
          </w:divBdr>
        </w:div>
        <w:div w:id="117143836">
          <w:marLeft w:val="274"/>
          <w:marRight w:val="0"/>
          <w:marTop w:val="0"/>
          <w:marBottom w:val="0"/>
          <w:divBdr>
            <w:top w:val="none" w:sz="0" w:space="0" w:color="auto"/>
            <w:left w:val="none" w:sz="0" w:space="0" w:color="auto"/>
            <w:bottom w:val="none" w:sz="0" w:space="0" w:color="auto"/>
            <w:right w:val="none" w:sz="0" w:space="0" w:color="auto"/>
          </w:divBdr>
        </w:div>
        <w:div w:id="117143841">
          <w:marLeft w:val="274"/>
          <w:marRight w:val="0"/>
          <w:marTop w:val="0"/>
          <w:marBottom w:val="0"/>
          <w:divBdr>
            <w:top w:val="none" w:sz="0" w:space="0" w:color="auto"/>
            <w:left w:val="none" w:sz="0" w:space="0" w:color="auto"/>
            <w:bottom w:val="none" w:sz="0" w:space="0" w:color="auto"/>
            <w:right w:val="none" w:sz="0" w:space="0" w:color="auto"/>
          </w:divBdr>
        </w:div>
        <w:div w:id="117143871">
          <w:marLeft w:val="274"/>
          <w:marRight w:val="0"/>
          <w:marTop w:val="0"/>
          <w:marBottom w:val="0"/>
          <w:divBdr>
            <w:top w:val="none" w:sz="0" w:space="0" w:color="auto"/>
            <w:left w:val="none" w:sz="0" w:space="0" w:color="auto"/>
            <w:bottom w:val="none" w:sz="0" w:space="0" w:color="auto"/>
            <w:right w:val="none" w:sz="0" w:space="0" w:color="auto"/>
          </w:divBdr>
        </w:div>
      </w:divsChild>
    </w:div>
    <w:div w:id="117143857">
      <w:marLeft w:val="0"/>
      <w:marRight w:val="0"/>
      <w:marTop w:val="0"/>
      <w:marBottom w:val="0"/>
      <w:divBdr>
        <w:top w:val="none" w:sz="0" w:space="0" w:color="auto"/>
        <w:left w:val="none" w:sz="0" w:space="0" w:color="auto"/>
        <w:bottom w:val="none" w:sz="0" w:space="0" w:color="auto"/>
        <w:right w:val="none" w:sz="0" w:space="0" w:color="auto"/>
      </w:divBdr>
      <w:divsChild>
        <w:div w:id="117143754">
          <w:marLeft w:val="274"/>
          <w:marRight w:val="0"/>
          <w:marTop w:val="0"/>
          <w:marBottom w:val="0"/>
          <w:divBdr>
            <w:top w:val="none" w:sz="0" w:space="0" w:color="auto"/>
            <w:left w:val="none" w:sz="0" w:space="0" w:color="auto"/>
            <w:bottom w:val="none" w:sz="0" w:space="0" w:color="auto"/>
            <w:right w:val="none" w:sz="0" w:space="0" w:color="auto"/>
          </w:divBdr>
        </w:div>
        <w:div w:id="117143758">
          <w:marLeft w:val="274"/>
          <w:marRight w:val="0"/>
          <w:marTop w:val="0"/>
          <w:marBottom w:val="0"/>
          <w:divBdr>
            <w:top w:val="none" w:sz="0" w:space="0" w:color="auto"/>
            <w:left w:val="none" w:sz="0" w:space="0" w:color="auto"/>
            <w:bottom w:val="none" w:sz="0" w:space="0" w:color="auto"/>
            <w:right w:val="none" w:sz="0" w:space="0" w:color="auto"/>
          </w:divBdr>
        </w:div>
        <w:div w:id="117143760">
          <w:marLeft w:val="274"/>
          <w:marRight w:val="0"/>
          <w:marTop w:val="0"/>
          <w:marBottom w:val="0"/>
          <w:divBdr>
            <w:top w:val="none" w:sz="0" w:space="0" w:color="auto"/>
            <w:left w:val="none" w:sz="0" w:space="0" w:color="auto"/>
            <w:bottom w:val="none" w:sz="0" w:space="0" w:color="auto"/>
            <w:right w:val="none" w:sz="0" w:space="0" w:color="auto"/>
          </w:divBdr>
        </w:div>
        <w:div w:id="117143762">
          <w:marLeft w:val="274"/>
          <w:marRight w:val="0"/>
          <w:marTop w:val="0"/>
          <w:marBottom w:val="0"/>
          <w:divBdr>
            <w:top w:val="none" w:sz="0" w:space="0" w:color="auto"/>
            <w:left w:val="none" w:sz="0" w:space="0" w:color="auto"/>
            <w:bottom w:val="none" w:sz="0" w:space="0" w:color="auto"/>
            <w:right w:val="none" w:sz="0" w:space="0" w:color="auto"/>
          </w:divBdr>
        </w:div>
        <w:div w:id="117143763">
          <w:marLeft w:val="994"/>
          <w:marRight w:val="0"/>
          <w:marTop w:val="0"/>
          <w:marBottom w:val="0"/>
          <w:divBdr>
            <w:top w:val="none" w:sz="0" w:space="0" w:color="auto"/>
            <w:left w:val="none" w:sz="0" w:space="0" w:color="auto"/>
            <w:bottom w:val="none" w:sz="0" w:space="0" w:color="auto"/>
            <w:right w:val="none" w:sz="0" w:space="0" w:color="auto"/>
          </w:divBdr>
        </w:div>
        <w:div w:id="117143789">
          <w:marLeft w:val="274"/>
          <w:marRight w:val="0"/>
          <w:marTop w:val="0"/>
          <w:marBottom w:val="0"/>
          <w:divBdr>
            <w:top w:val="none" w:sz="0" w:space="0" w:color="auto"/>
            <w:left w:val="none" w:sz="0" w:space="0" w:color="auto"/>
            <w:bottom w:val="none" w:sz="0" w:space="0" w:color="auto"/>
            <w:right w:val="none" w:sz="0" w:space="0" w:color="auto"/>
          </w:divBdr>
        </w:div>
        <w:div w:id="117143816">
          <w:marLeft w:val="274"/>
          <w:marRight w:val="0"/>
          <w:marTop w:val="0"/>
          <w:marBottom w:val="0"/>
          <w:divBdr>
            <w:top w:val="none" w:sz="0" w:space="0" w:color="auto"/>
            <w:left w:val="none" w:sz="0" w:space="0" w:color="auto"/>
            <w:bottom w:val="none" w:sz="0" w:space="0" w:color="auto"/>
            <w:right w:val="none" w:sz="0" w:space="0" w:color="auto"/>
          </w:divBdr>
        </w:div>
        <w:div w:id="117143824">
          <w:marLeft w:val="274"/>
          <w:marRight w:val="0"/>
          <w:marTop w:val="0"/>
          <w:marBottom w:val="0"/>
          <w:divBdr>
            <w:top w:val="none" w:sz="0" w:space="0" w:color="auto"/>
            <w:left w:val="none" w:sz="0" w:space="0" w:color="auto"/>
            <w:bottom w:val="none" w:sz="0" w:space="0" w:color="auto"/>
            <w:right w:val="none" w:sz="0" w:space="0" w:color="auto"/>
          </w:divBdr>
        </w:div>
        <w:div w:id="117143831">
          <w:marLeft w:val="274"/>
          <w:marRight w:val="0"/>
          <w:marTop w:val="0"/>
          <w:marBottom w:val="0"/>
          <w:divBdr>
            <w:top w:val="none" w:sz="0" w:space="0" w:color="auto"/>
            <w:left w:val="none" w:sz="0" w:space="0" w:color="auto"/>
            <w:bottom w:val="none" w:sz="0" w:space="0" w:color="auto"/>
            <w:right w:val="none" w:sz="0" w:space="0" w:color="auto"/>
          </w:divBdr>
        </w:div>
        <w:div w:id="117143861">
          <w:marLeft w:val="274"/>
          <w:marRight w:val="0"/>
          <w:marTop w:val="0"/>
          <w:marBottom w:val="0"/>
          <w:divBdr>
            <w:top w:val="none" w:sz="0" w:space="0" w:color="auto"/>
            <w:left w:val="none" w:sz="0" w:space="0" w:color="auto"/>
            <w:bottom w:val="none" w:sz="0" w:space="0" w:color="auto"/>
            <w:right w:val="none" w:sz="0" w:space="0" w:color="auto"/>
          </w:divBdr>
        </w:div>
      </w:divsChild>
    </w:div>
    <w:div w:id="117143868">
      <w:marLeft w:val="0"/>
      <w:marRight w:val="0"/>
      <w:marTop w:val="0"/>
      <w:marBottom w:val="0"/>
      <w:divBdr>
        <w:top w:val="none" w:sz="0" w:space="0" w:color="auto"/>
        <w:left w:val="none" w:sz="0" w:space="0" w:color="auto"/>
        <w:bottom w:val="none" w:sz="0" w:space="0" w:color="auto"/>
        <w:right w:val="none" w:sz="0" w:space="0" w:color="auto"/>
      </w:divBdr>
      <w:divsChild>
        <w:div w:id="117143779">
          <w:marLeft w:val="274"/>
          <w:marRight w:val="0"/>
          <w:marTop w:val="0"/>
          <w:marBottom w:val="0"/>
          <w:divBdr>
            <w:top w:val="none" w:sz="0" w:space="0" w:color="auto"/>
            <w:left w:val="none" w:sz="0" w:space="0" w:color="auto"/>
            <w:bottom w:val="none" w:sz="0" w:space="0" w:color="auto"/>
            <w:right w:val="none" w:sz="0" w:space="0" w:color="auto"/>
          </w:divBdr>
        </w:div>
        <w:div w:id="117143794">
          <w:marLeft w:val="274"/>
          <w:marRight w:val="0"/>
          <w:marTop w:val="0"/>
          <w:marBottom w:val="0"/>
          <w:divBdr>
            <w:top w:val="none" w:sz="0" w:space="0" w:color="auto"/>
            <w:left w:val="none" w:sz="0" w:space="0" w:color="auto"/>
            <w:bottom w:val="none" w:sz="0" w:space="0" w:color="auto"/>
            <w:right w:val="none" w:sz="0" w:space="0" w:color="auto"/>
          </w:divBdr>
        </w:div>
        <w:div w:id="117143796">
          <w:marLeft w:val="274"/>
          <w:marRight w:val="0"/>
          <w:marTop w:val="0"/>
          <w:marBottom w:val="0"/>
          <w:divBdr>
            <w:top w:val="none" w:sz="0" w:space="0" w:color="auto"/>
            <w:left w:val="none" w:sz="0" w:space="0" w:color="auto"/>
            <w:bottom w:val="none" w:sz="0" w:space="0" w:color="auto"/>
            <w:right w:val="none" w:sz="0" w:space="0" w:color="auto"/>
          </w:divBdr>
        </w:div>
        <w:div w:id="117143803">
          <w:marLeft w:val="274"/>
          <w:marRight w:val="0"/>
          <w:marTop w:val="0"/>
          <w:marBottom w:val="0"/>
          <w:divBdr>
            <w:top w:val="none" w:sz="0" w:space="0" w:color="auto"/>
            <w:left w:val="none" w:sz="0" w:space="0" w:color="auto"/>
            <w:bottom w:val="none" w:sz="0" w:space="0" w:color="auto"/>
            <w:right w:val="none" w:sz="0" w:space="0" w:color="auto"/>
          </w:divBdr>
        </w:div>
        <w:div w:id="117143804">
          <w:marLeft w:val="274"/>
          <w:marRight w:val="0"/>
          <w:marTop w:val="0"/>
          <w:marBottom w:val="0"/>
          <w:divBdr>
            <w:top w:val="none" w:sz="0" w:space="0" w:color="auto"/>
            <w:left w:val="none" w:sz="0" w:space="0" w:color="auto"/>
            <w:bottom w:val="none" w:sz="0" w:space="0" w:color="auto"/>
            <w:right w:val="none" w:sz="0" w:space="0" w:color="auto"/>
          </w:divBdr>
        </w:div>
        <w:div w:id="117143805">
          <w:marLeft w:val="274"/>
          <w:marRight w:val="0"/>
          <w:marTop w:val="0"/>
          <w:marBottom w:val="0"/>
          <w:divBdr>
            <w:top w:val="none" w:sz="0" w:space="0" w:color="auto"/>
            <w:left w:val="none" w:sz="0" w:space="0" w:color="auto"/>
            <w:bottom w:val="none" w:sz="0" w:space="0" w:color="auto"/>
            <w:right w:val="none" w:sz="0" w:space="0" w:color="auto"/>
          </w:divBdr>
        </w:div>
        <w:div w:id="117143806">
          <w:marLeft w:val="274"/>
          <w:marRight w:val="0"/>
          <w:marTop w:val="0"/>
          <w:marBottom w:val="0"/>
          <w:divBdr>
            <w:top w:val="none" w:sz="0" w:space="0" w:color="auto"/>
            <w:left w:val="none" w:sz="0" w:space="0" w:color="auto"/>
            <w:bottom w:val="none" w:sz="0" w:space="0" w:color="auto"/>
            <w:right w:val="none" w:sz="0" w:space="0" w:color="auto"/>
          </w:divBdr>
        </w:div>
        <w:div w:id="117143807">
          <w:marLeft w:val="994"/>
          <w:marRight w:val="0"/>
          <w:marTop w:val="0"/>
          <w:marBottom w:val="0"/>
          <w:divBdr>
            <w:top w:val="none" w:sz="0" w:space="0" w:color="auto"/>
            <w:left w:val="none" w:sz="0" w:space="0" w:color="auto"/>
            <w:bottom w:val="none" w:sz="0" w:space="0" w:color="auto"/>
            <w:right w:val="none" w:sz="0" w:space="0" w:color="auto"/>
          </w:divBdr>
        </w:div>
        <w:div w:id="117143809">
          <w:marLeft w:val="274"/>
          <w:marRight w:val="0"/>
          <w:marTop w:val="0"/>
          <w:marBottom w:val="0"/>
          <w:divBdr>
            <w:top w:val="none" w:sz="0" w:space="0" w:color="auto"/>
            <w:left w:val="none" w:sz="0" w:space="0" w:color="auto"/>
            <w:bottom w:val="none" w:sz="0" w:space="0" w:color="auto"/>
            <w:right w:val="none" w:sz="0" w:space="0" w:color="auto"/>
          </w:divBdr>
        </w:div>
        <w:div w:id="117143815">
          <w:marLeft w:val="994"/>
          <w:marRight w:val="0"/>
          <w:marTop w:val="0"/>
          <w:marBottom w:val="0"/>
          <w:divBdr>
            <w:top w:val="none" w:sz="0" w:space="0" w:color="auto"/>
            <w:left w:val="none" w:sz="0" w:space="0" w:color="auto"/>
            <w:bottom w:val="none" w:sz="0" w:space="0" w:color="auto"/>
            <w:right w:val="none" w:sz="0" w:space="0" w:color="auto"/>
          </w:divBdr>
        </w:div>
        <w:div w:id="117143817">
          <w:marLeft w:val="274"/>
          <w:marRight w:val="0"/>
          <w:marTop w:val="0"/>
          <w:marBottom w:val="0"/>
          <w:divBdr>
            <w:top w:val="none" w:sz="0" w:space="0" w:color="auto"/>
            <w:left w:val="none" w:sz="0" w:space="0" w:color="auto"/>
            <w:bottom w:val="none" w:sz="0" w:space="0" w:color="auto"/>
            <w:right w:val="none" w:sz="0" w:space="0" w:color="auto"/>
          </w:divBdr>
        </w:div>
        <w:div w:id="117143823">
          <w:marLeft w:val="274"/>
          <w:marRight w:val="0"/>
          <w:marTop w:val="0"/>
          <w:marBottom w:val="0"/>
          <w:divBdr>
            <w:top w:val="none" w:sz="0" w:space="0" w:color="auto"/>
            <w:left w:val="none" w:sz="0" w:space="0" w:color="auto"/>
            <w:bottom w:val="none" w:sz="0" w:space="0" w:color="auto"/>
            <w:right w:val="none" w:sz="0" w:space="0" w:color="auto"/>
          </w:divBdr>
        </w:div>
        <w:div w:id="117143825">
          <w:marLeft w:val="994"/>
          <w:marRight w:val="0"/>
          <w:marTop w:val="0"/>
          <w:marBottom w:val="0"/>
          <w:divBdr>
            <w:top w:val="none" w:sz="0" w:space="0" w:color="auto"/>
            <w:left w:val="none" w:sz="0" w:space="0" w:color="auto"/>
            <w:bottom w:val="none" w:sz="0" w:space="0" w:color="auto"/>
            <w:right w:val="none" w:sz="0" w:space="0" w:color="auto"/>
          </w:divBdr>
        </w:div>
        <w:div w:id="117143829">
          <w:marLeft w:val="274"/>
          <w:marRight w:val="0"/>
          <w:marTop w:val="0"/>
          <w:marBottom w:val="0"/>
          <w:divBdr>
            <w:top w:val="none" w:sz="0" w:space="0" w:color="auto"/>
            <w:left w:val="none" w:sz="0" w:space="0" w:color="auto"/>
            <w:bottom w:val="none" w:sz="0" w:space="0" w:color="auto"/>
            <w:right w:val="none" w:sz="0" w:space="0" w:color="auto"/>
          </w:divBdr>
        </w:div>
        <w:div w:id="117143842">
          <w:marLeft w:val="274"/>
          <w:marRight w:val="0"/>
          <w:marTop w:val="0"/>
          <w:marBottom w:val="0"/>
          <w:divBdr>
            <w:top w:val="none" w:sz="0" w:space="0" w:color="auto"/>
            <w:left w:val="none" w:sz="0" w:space="0" w:color="auto"/>
            <w:bottom w:val="none" w:sz="0" w:space="0" w:color="auto"/>
            <w:right w:val="none" w:sz="0" w:space="0" w:color="auto"/>
          </w:divBdr>
        </w:div>
        <w:div w:id="117143850">
          <w:marLeft w:val="274"/>
          <w:marRight w:val="0"/>
          <w:marTop w:val="0"/>
          <w:marBottom w:val="0"/>
          <w:divBdr>
            <w:top w:val="none" w:sz="0" w:space="0" w:color="auto"/>
            <w:left w:val="none" w:sz="0" w:space="0" w:color="auto"/>
            <w:bottom w:val="none" w:sz="0" w:space="0" w:color="auto"/>
            <w:right w:val="none" w:sz="0" w:space="0" w:color="auto"/>
          </w:divBdr>
        </w:div>
        <w:div w:id="117143851">
          <w:marLeft w:val="274"/>
          <w:marRight w:val="0"/>
          <w:marTop w:val="0"/>
          <w:marBottom w:val="0"/>
          <w:divBdr>
            <w:top w:val="none" w:sz="0" w:space="0" w:color="auto"/>
            <w:left w:val="none" w:sz="0" w:space="0" w:color="auto"/>
            <w:bottom w:val="none" w:sz="0" w:space="0" w:color="auto"/>
            <w:right w:val="none" w:sz="0" w:space="0" w:color="auto"/>
          </w:divBdr>
        </w:div>
        <w:div w:id="117143856">
          <w:marLeft w:val="274"/>
          <w:marRight w:val="0"/>
          <w:marTop w:val="0"/>
          <w:marBottom w:val="0"/>
          <w:divBdr>
            <w:top w:val="none" w:sz="0" w:space="0" w:color="auto"/>
            <w:left w:val="none" w:sz="0" w:space="0" w:color="auto"/>
            <w:bottom w:val="none" w:sz="0" w:space="0" w:color="auto"/>
            <w:right w:val="none" w:sz="0" w:space="0" w:color="auto"/>
          </w:divBdr>
        </w:div>
        <w:div w:id="117143862">
          <w:marLeft w:val="274"/>
          <w:marRight w:val="0"/>
          <w:marTop w:val="0"/>
          <w:marBottom w:val="0"/>
          <w:divBdr>
            <w:top w:val="none" w:sz="0" w:space="0" w:color="auto"/>
            <w:left w:val="none" w:sz="0" w:space="0" w:color="auto"/>
            <w:bottom w:val="none" w:sz="0" w:space="0" w:color="auto"/>
            <w:right w:val="none" w:sz="0" w:space="0" w:color="auto"/>
          </w:divBdr>
        </w:div>
        <w:div w:id="117143864">
          <w:marLeft w:val="994"/>
          <w:marRight w:val="0"/>
          <w:marTop w:val="0"/>
          <w:marBottom w:val="0"/>
          <w:divBdr>
            <w:top w:val="none" w:sz="0" w:space="0" w:color="auto"/>
            <w:left w:val="none" w:sz="0" w:space="0" w:color="auto"/>
            <w:bottom w:val="none" w:sz="0" w:space="0" w:color="auto"/>
            <w:right w:val="none" w:sz="0" w:space="0" w:color="auto"/>
          </w:divBdr>
        </w:div>
        <w:div w:id="117143872">
          <w:marLeft w:val="274"/>
          <w:marRight w:val="0"/>
          <w:marTop w:val="0"/>
          <w:marBottom w:val="0"/>
          <w:divBdr>
            <w:top w:val="none" w:sz="0" w:space="0" w:color="auto"/>
            <w:left w:val="none" w:sz="0" w:space="0" w:color="auto"/>
            <w:bottom w:val="none" w:sz="0" w:space="0" w:color="auto"/>
            <w:right w:val="none" w:sz="0" w:space="0" w:color="auto"/>
          </w:divBdr>
        </w:div>
        <w:div w:id="117143879">
          <w:marLeft w:val="274"/>
          <w:marRight w:val="0"/>
          <w:marTop w:val="0"/>
          <w:marBottom w:val="0"/>
          <w:divBdr>
            <w:top w:val="none" w:sz="0" w:space="0" w:color="auto"/>
            <w:left w:val="none" w:sz="0" w:space="0" w:color="auto"/>
            <w:bottom w:val="none" w:sz="0" w:space="0" w:color="auto"/>
            <w:right w:val="none" w:sz="0" w:space="0" w:color="auto"/>
          </w:divBdr>
        </w:div>
        <w:div w:id="117143886">
          <w:marLeft w:val="994"/>
          <w:marRight w:val="0"/>
          <w:marTop w:val="0"/>
          <w:marBottom w:val="0"/>
          <w:divBdr>
            <w:top w:val="none" w:sz="0" w:space="0" w:color="auto"/>
            <w:left w:val="none" w:sz="0" w:space="0" w:color="auto"/>
            <w:bottom w:val="none" w:sz="0" w:space="0" w:color="auto"/>
            <w:right w:val="none" w:sz="0" w:space="0" w:color="auto"/>
          </w:divBdr>
        </w:div>
      </w:divsChild>
    </w:div>
    <w:div w:id="117143874">
      <w:marLeft w:val="0"/>
      <w:marRight w:val="0"/>
      <w:marTop w:val="0"/>
      <w:marBottom w:val="0"/>
      <w:divBdr>
        <w:top w:val="none" w:sz="0" w:space="0" w:color="auto"/>
        <w:left w:val="none" w:sz="0" w:space="0" w:color="auto"/>
        <w:bottom w:val="none" w:sz="0" w:space="0" w:color="auto"/>
        <w:right w:val="none" w:sz="0" w:space="0" w:color="auto"/>
      </w:divBdr>
      <w:divsChild>
        <w:div w:id="117143765">
          <w:marLeft w:val="994"/>
          <w:marRight w:val="0"/>
          <w:marTop w:val="0"/>
          <w:marBottom w:val="0"/>
          <w:divBdr>
            <w:top w:val="none" w:sz="0" w:space="0" w:color="auto"/>
            <w:left w:val="none" w:sz="0" w:space="0" w:color="auto"/>
            <w:bottom w:val="none" w:sz="0" w:space="0" w:color="auto"/>
            <w:right w:val="none" w:sz="0" w:space="0" w:color="auto"/>
          </w:divBdr>
        </w:div>
        <w:div w:id="117143777">
          <w:marLeft w:val="274"/>
          <w:marRight w:val="0"/>
          <w:marTop w:val="0"/>
          <w:marBottom w:val="0"/>
          <w:divBdr>
            <w:top w:val="none" w:sz="0" w:space="0" w:color="auto"/>
            <w:left w:val="none" w:sz="0" w:space="0" w:color="auto"/>
            <w:bottom w:val="none" w:sz="0" w:space="0" w:color="auto"/>
            <w:right w:val="none" w:sz="0" w:space="0" w:color="auto"/>
          </w:divBdr>
        </w:div>
        <w:div w:id="117143798">
          <w:marLeft w:val="274"/>
          <w:marRight w:val="0"/>
          <w:marTop w:val="0"/>
          <w:marBottom w:val="0"/>
          <w:divBdr>
            <w:top w:val="none" w:sz="0" w:space="0" w:color="auto"/>
            <w:left w:val="none" w:sz="0" w:space="0" w:color="auto"/>
            <w:bottom w:val="none" w:sz="0" w:space="0" w:color="auto"/>
            <w:right w:val="none" w:sz="0" w:space="0" w:color="auto"/>
          </w:divBdr>
        </w:div>
        <w:div w:id="117143811">
          <w:marLeft w:val="994"/>
          <w:marRight w:val="0"/>
          <w:marTop w:val="0"/>
          <w:marBottom w:val="0"/>
          <w:divBdr>
            <w:top w:val="none" w:sz="0" w:space="0" w:color="auto"/>
            <w:left w:val="none" w:sz="0" w:space="0" w:color="auto"/>
            <w:bottom w:val="none" w:sz="0" w:space="0" w:color="auto"/>
            <w:right w:val="none" w:sz="0" w:space="0" w:color="auto"/>
          </w:divBdr>
        </w:div>
        <w:div w:id="117143838">
          <w:marLeft w:val="994"/>
          <w:marRight w:val="0"/>
          <w:marTop w:val="0"/>
          <w:marBottom w:val="0"/>
          <w:divBdr>
            <w:top w:val="none" w:sz="0" w:space="0" w:color="auto"/>
            <w:left w:val="none" w:sz="0" w:space="0" w:color="auto"/>
            <w:bottom w:val="none" w:sz="0" w:space="0" w:color="auto"/>
            <w:right w:val="none" w:sz="0" w:space="0" w:color="auto"/>
          </w:divBdr>
        </w:div>
        <w:div w:id="117143843">
          <w:marLeft w:val="274"/>
          <w:marRight w:val="0"/>
          <w:marTop w:val="0"/>
          <w:marBottom w:val="0"/>
          <w:divBdr>
            <w:top w:val="none" w:sz="0" w:space="0" w:color="auto"/>
            <w:left w:val="none" w:sz="0" w:space="0" w:color="auto"/>
            <w:bottom w:val="none" w:sz="0" w:space="0" w:color="auto"/>
            <w:right w:val="none" w:sz="0" w:space="0" w:color="auto"/>
          </w:divBdr>
        </w:div>
        <w:div w:id="117143859">
          <w:marLeft w:val="274"/>
          <w:marRight w:val="0"/>
          <w:marTop w:val="0"/>
          <w:marBottom w:val="0"/>
          <w:divBdr>
            <w:top w:val="none" w:sz="0" w:space="0" w:color="auto"/>
            <w:left w:val="none" w:sz="0" w:space="0" w:color="auto"/>
            <w:bottom w:val="none" w:sz="0" w:space="0" w:color="auto"/>
            <w:right w:val="none" w:sz="0" w:space="0" w:color="auto"/>
          </w:divBdr>
        </w:div>
        <w:div w:id="117143866">
          <w:marLeft w:val="274"/>
          <w:marRight w:val="0"/>
          <w:marTop w:val="0"/>
          <w:marBottom w:val="0"/>
          <w:divBdr>
            <w:top w:val="none" w:sz="0" w:space="0" w:color="auto"/>
            <w:left w:val="none" w:sz="0" w:space="0" w:color="auto"/>
            <w:bottom w:val="none" w:sz="0" w:space="0" w:color="auto"/>
            <w:right w:val="none" w:sz="0" w:space="0" w:color="auto"/>
          </w:divBdr>
        </w:div>
        <w:div w:id="117143870">
          <w:marLeft w:val="274"/>
          <w:marRight w:val="0"/>
          <w:marTop w:val="0"/>
          <w:marBottom w:val="0"/>
          <w:divBdr>
            <w:top w:val="none" w:sz="0" w:space="0" w:color="auto"/>
            <w:left w:val="none" w:sz="0" w:space="0" w:color="auto"/>
            <w:bottom w:val="none" w:sz="0" w:space="0" w:color="auto"/>
            <w:right w:val="none" w:sz="0" w:space="0" w:color="auto"/>
          </w:divBdr>
        </w:div>
        <w:div w:id="117143875">
          <w:marLeft w:val="994"/>
          <w:marRight w:val="0"/>
          <w:marTop w:val="0"/>
          <w:marBottom w:val="0"/>
          <w:divBdr>
            <w:top w:val="none" w:sz="0" w:space="0" w:color="auto"/>
            <w:left w:val="none" w:sz="0" w:space="0" w:color="auto"/>
            <w:bottom w:val="none" w:sz="0" w:space="0" w:color="auto"/>
            <w:right w:val="none" w:sz="0" w:space="0" w:color="auto"/>
          </w:divBdr>
        </w:div>
        <w:div w:id="117143885">
          <w:marLeft w:val="274"/>
          <w:marRight w:val="0"/>
          <w:marTop w:val="0"/>
          <w:marBottom w:val="0"/>
          <w:divBdr>
            <w:top w:val="none" w:sz="0" w:space="0" w:color="auto"/>
            <w:left w:val="none" w:sz="0" w:space="0" w:color="auto"/>
            <w:bottom w:val="none" w:sz="0" w:space="0" w:color="auto"/>
            <w:right w:val="none" w:sz="0" w:space="0" w:color="auto"/>
          </w:divBdr>
        </w:div>
        <w:div w:id="117143889">
          <w:marLeft w:val="274"/>
          <w:marRight w:val="0"/>
          <w:marTop w:val="0"/>
          <w:marBottom w:val="0"/>
          <w:divBdr>
            <w:top w:val="none" w:sz="0" w:space="0" w:color="auto"/>
            <w:left w:val="none" w:sz="0" w:space="0" w:color="auto"/>
            <w:bottom w:val="none" w:sz="0" w:space="0" w:color="auto"/>
            <w:right w:val="none" w:sz="0" w:space="0" w:color="auto"/>
          </w:divBdr>
        </w:div>
      </w:divsChild>
    </w:div>
    <w:div w:id="117143890">
      <w:marLeft w:val="0"/>
      <w:marRight w:val="0"/>
      <w:marTop w:val="0"/>
      <w:marBottom w:val="0"/>
      <w:divBdr>
        <w:top w:val="none" w:sz="0" w:space="0" w:color="auto"/>
        <w:left w:val="none" w:sz="0" w:space="0" w:color="auto"/>
        <w:bottom w:val="none" w:sz="0" w:space="0" w:color="auto"/>
        <w:right w:val="none" w:sz="0" w:space="0" w:color="auto"/>
      </w:divBdr>
      <w:divsChild>
        <w:div w:id="117143756">
          <w:marLeft w:val="274"/>
          <w:marRight w:val="0"/>
          <w:marTop w:val="0"/>
          <w:marBottom w:val="0"/>
          <w:divBdr>
            <w:top w:val="none" w:sz="0" w:space="0" w:color="auto"/>
            <w:left w:val="none" w:sz="0" w:space="0" w:color="auto"/>
            <w:bottom w:val="none" w:sz="0" w:space="0" w:color="auto"/>
            <w:right w:val="none" w:sz="0" w:space="0" w:color="auto"/>
          </w:divBdr>
        </w:div>
        <w:div w:id="117143771">
          <w:marLeft w:val="274"/>
          <w:marRight w:val="0"/>
          <w:marTop w:val="0"/>
          <w:marBottom w:val="0"/>
          <w:divBdr>
            <w:top w:val="none" w:sz="0" w:space="0" w:color="auto"/>
            <w:left w:val="none" w:sz="0" w:space="0" w:color="auto"/>
            <w:bottom w:val="none" w:sz="0" w:space="0" w:color="auto"/>
            <w:right w:val="none" w:sz="0" w:space="0" w:color="auto"/>
          </w:divBdr>
        </w:div>
        <w:div w:id="117143791">
          <w:marLeft w:val="994"/>
          <w:marRight w:val="0"/>
          <w:marTop w:val="0"/>
          <w:marBottom w:val="0"/>
          <w:divBdr>
            <w:top w:val="none" w:sz="0" w:space="0" w:color="auto"/>
            <w:left w:val="none" w:sz="0" w:space="0" w:color="auto"/>
            <w:bottom w:val="none" w:sz="0" w:space="0" w:color="auto"/>
            <w:right w:val="none" w:sz="0" w:space="0" w:color="auto"/>
          </w:divBdr>
        </w:div>
        <w:div w:id="117143793">
          <w:marLeft w:val="274"/>
          <w:marRight w:val="0"/>
          <w:marTop w:val="0"/>
          <w:marBottom w:val="0"/>
          <w:divBdr>
            <w:top w:val="none" w:sz="0" w:space="0" w:color="auto"/>
            <w:left w:val="none" w:sz="0" w:space="0" w:color="auto"/>
            <w:bottom w:val="none" w:sz="0" w:space="0" w:color="auto"/>
            <w:right w:val="none" w:sz="0" w:space="0" w:color="auto"/>
          </w:divBdr>
        </w:div>
        <w:div w:id="117143820">
          <w:marLeft w:val="274"/>
          <w:marRight w:val="0"/>
          <w:marTop w:val="0"/>
          <w:marBottom w:val="0"/>
          <w:divBdr>
            <w:top w:val="none" w:sz="0" w:space="0" w:color="auto"/>
            <w:left w:val="none" w:sz="0" w:space="0" w:color="auto"/>
            <w:bottom w:val="none" w:sz="0" w:space="0" w:color="auto"/>
            <w:right w:val="none" w:sz="0" w:space="0" w:color="auto"/>
          </w:divBdr>
        </w:div>
        <w:div w:id="117143822">
          <w:marLeft w:val="274"/>
          <w:marRight w:val="0"/>
          <w:marTop w:val="0"/>
          <w:marBottom w:val="0"/>
          <w:divBdr>
            <w:top w:val="none" w:sz="0" w:space="0" w:color="auto"/>
            <w:left w:val="none" w:sz="0" w:space="0" w:color="auto"/>
            <w:bottom w:val="none" w:sz="0" w:space="0" w:color="auto"/>
            <w:right w:val="none" w:sz="0" w:space="0" w:color="auto"/>
          </w:divBdr>
        </w:div>
        <w:div w:id="117143834">
          <w:marLeft w:val="274"/>
          <w:marRight w:val="0"/>
          <w:marTop w:val="0"/>
          <w:marBottom w:val="0"/>
          <w:divBdr>
            <w:top w:val="none" w:sz="0" w:space="0" w:color="auto"/>
            <w:left w:val="none" w:sz="0" w:space="0" w:color="auto"/>
            <w:bottom w:val="none" w:sz="0" w:space="0" w:color="auto"/>
            <w:right w:val="none" w:sz="0" w:space="0" w:color="auto"/>
          </w:divBdr>
        </w:div>
        <w:div w:id="117143844">
          <w:marLeft w:val="274"/>
          <w:marRight w:val="0"/>
          <w:marTop w:val="0"/>
          <w:marBottom w:val="0"/>
          <w:divBdr>
            <w:top w:val="none" w:sz="0" w:space="0" w:color="auto"/>
            <w:left w:val="none" w:sz="0" w:space="0" w:color="auto"/>
            <w:bottom w:val="none" w:sz="0" w:space="0" w:color="auto"/>
            <w:right w:val="none" w:sz="0" w:space="0" w:color="auto"/>
          </w:divBdr>
        </w:div>
        <w:div w:id="117143848">
          <w:marLeft w:val="274"/>
          <w:marRight w:val="0"/>
          <w:marTop w:val="0"/>
          <w:marBottom w:val="0"/>
          <w:divBdr>
            <w:top w:val="none" w:sz="0" w:space="0" w:color="auto"/>
            <w:left w:val="none" w:sz="0" w:space="0" w:color="auto"/>
            <w:bottom w:val="none" w:sz="0" w:space="0" w:color="auto"/>
            <w:right w:val="none" w:sz="0" w:space="0" w:color="auto"/>
          </w:divBdr>
        </w:div>
        <w:div w:id="117143865">
          <w:marLeft w:val="274"/>
          <w:marRight w:val="0"/>
          <w:marTop w:val="0"/>
          <w:marBottom w:val="0"/>
          <w:divBdr>
            <w:top w:val="none" w:sz="0" w:space="0" w:color="auto"/>
            <w:left w:val="none" w:sz="0" w:space="0" w:color="auto"/>
            <w:bottom w:val="none" w:sz="0" w:space="0" w:color="auto"/>
            <w:right w:val="none" w:sz="0" w:space="0" w:color="auto"/>
          </w:divBdr>
        </w:div>
        <w:div w:id="117143877">
          <w:marLeft w:val="994"/>
          <w:marRight w:val="0"/>
          <w:marTop w:val="0"/>
          <w:marBottom w:val="0"/>
          <w:divBdr>
            <w:top w:val="none" w:sz="0" w:space="0" w:color="auto"/>
            <w:left w:val="none" w:sz="0" w:space="0" w:color="auto"/>
            <w:bottom w:val="none" w:sz="0" w:space="0" w:color="auto"/>
            <w:right w:val="none" w:sz="0" w:space="0" w:color="auto"/>
          </w:divBdr>
        </w:div>
        <w:div w:id="117143881">
          <w:marLeft w:val="274"/>
          <w:marRight w:val="0"/>
          <w:marTop w:val="0"/>
          <w:marBottom w:val="0"/>
          <w:divBdr>
            <w:top w:val="none" w:sz="0" w:space="0" w:color="auto"/>
            <w:left w:val="none" w:sz="0" w:space="0" w:color="auto"/>
            <w:bottom w:val="none" w:sz="0" w:space="0" w:color="auto"/>
            <w:right w:val="none" w:sz="0" w:space="0" w:color="auto"/>
          </w:divBdr>
        </w:div>
        <w:div w:id="117143882">
          <w:marLeft w:val="274"/>
          <w:marRight w:val="0"/>
          <w:marTop w:val="0"/>
          <w:marBottom w:val="0"/>
          <w:divBdr>
            <w:top w:val="none" w:sz="0" w:space="0" w:color="auto"/>
            <w:left w:val="none" w:sz="0" w:space="0" w:color="auto"/>
            <w:bottom w:val="none" w:sz="0" w:space="0" w:color="auto"/>
            <w:right w:val="none" w:sz="0" w:space="0" w:color="auto"/>
          </w:divBdr>
        </w:div>
        <w:div w:id="117143888">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dc:creator>
  <cp:keywords/>
  <dc:description/>
  <cp:lastModifiedBy>Andrew Knighton</cp:lastModifiedBy>
  <cp:revision>3</cp:revision>
  <cp:lastPrinted>2015-09-18T11:33:00Z</cp:lastPrinted>
  <dcterms:created xsi:type="dcterms:W3CDTF">2023-07-05T12:05:00Z</dcterms:created>
  <dcterms:modified xsi:type="dcterms:W3CDTF">2023-07-05T13:37:00Z</dcterms:modified>
</cp:coreProperties>
</file>